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A6" w:rsidRPr="00A41C1F" w:rsidRDefault="00174DA6" w:rsidP="00A41C1F">
      <w:pPr>
        <w:jc w:val="center"/>
        <w:rPr>
          <w:b/>
          <w:color w:val="1F497D" w:themeColor="text2"/>
          <w:sz w:val="36"/>
        </w:rPr>
      </w:pPr>
      <w:r w:rsidRPr="00A41C1F">
        <w:rPr>
          <w:b/>
          <w:color w:val="1F497D" w:themeColor="text2"/>
          <w:sz w:val="36"/>
        </w:rPr>
        <w:t>MONAGHAN SPORTS PARTNERSHIP</w:t>
      </w:r>
    </w:p>
    <w:p w:rsidR="00174DA6" w:rsidRDefault="006F2ADD" w:rsidP="00174DA6">
      <w:pPr>
        <w:rPr>
          <w:b/>
        </w:rPr>
      </w:pPr>
      <w:r>
        <w:rPr>
          <w:b/>
          <w:noProof/>
          <w:lang w:eastAsia="en-IE"/>
        </w:rPr>
        <w:pict>
          <v:shapetype id="_x0000_t32" coordsize="21600,21600" o:spt="32" o:oned="t" path="m,l21600,21600e" filled="f">
            <v:path arrowok="t" fillok="f" o:connecttype="none"/>
            <o:lock v:ext="edit" shapetype="t"/>
          </v:shapetype>
          <v:shape id="_x0000_s1026" type="#_x0000_t32" style="position:absolute;margin-left:0;margin-top:9.9pt;width:468pt;height:0;z-index:251660288" o:connectortype="straight" strokecolor="#f2f2f2 [3041]" strokeweight="3pt">
            <v:shadow type="perspective" color="#3f3151 [1607]" opacity=".5" offset="1pt" offset2="-1pt"/>
          </v:shape>
        </w:pict>
      </w:r>
    </w:p>
    <w:p w:rsidR="005A178D" w:rsidRDefault="0077764A" w:rsidP="00A41C1F">
      <w:pPr>
        <w:autoSpaceDE w:val="0"/>
        <w:autoSpaceDN w:val="0"/>
        <w:adjustRightInd w:val="0"/>
        <w:spacing w:after="0" w:line="240" w:lineRule="auto"/>
        <w:jc w:val="center"/>
        <w:rPr>
          <w:rFonts w:cs="Arial"/>
          <w:b/>
          <w:bCs/>
          <w:color w:val="000000"/>
          <w:sz w:val="28"/>
        </w:rPr>
      </w:pPr>
      <w:r>
        <w:rPr>
          <w:rFonts w:cs="Arial"/>
          <w:b/>
          <w:bCs/>
          <w:noProof/>
          <w:color w:val="000000"/>
          <w:sz w:val="28"/>
          <w:lang w:eastAsia="en-IE"/>
        </w:rPr>
        <w:drawing>
          <wp:inline distT="0" distB="0" distL="0" distR="0">
            <wp:extent cx="1485900" cy="1216800"/>
            <wp:effectExtent l="19050" t="0" r="0" b="0"/>
            <wp:docPr id="2" name="Picture 1" descr="\\MONAGHAN-FS02\sys\Community_Enterprise\Sports Partnership\ISC\Logo info SI 2016\Monoghan_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GHAN-FS02\sys\Community_Enterprise\Sports Partnership\ISC\Logo info SI 2016\Monoghan_d2.jpg"/>
                    <pic:cNvPicPr>
                      <a:picLocks noChangeAspect="1" noChangeArrowheads="1"/>
                    </pic:cNvPicPr>
                  </pic:nvPicPr>
                  <pic:blipFill>
                    <a:blip r:embed="rId7" cstate="print"/>
                    <a:srcRect l="9788" r="23016" b="8370"/>
                    <a:stretch>
                      <a:fillRect/>
                    </a:stretch>
                  </pic:blipFill>
                  <pic:spPr bwMode="auto">
                    <a:xfrm>
                      <a:off x="0" y="0"/>
                      <a:ext cx="1485900" cy="1216800"/>
                    </a:xfrm>
                    <a:prstGeom prst="rect">
                      <a:avLst/>
                    </a:prstGeom>
                    <a:noFill/>
                    <a:ln w="9525">
                      <a:noFill/>
                      <a:miter lim="800000"/>
                      <a:headEnd/>
                      <a:tailEnd/>
                    </a:ln>
                  </pic:spPr>
                </pic:pic>
              </a:graphicData>
            </a:graphic>
          </wp:inline>
        </w:drawing>
      </w:r>
    </w:p>
    <w:p w:rsidR="005A178D" w:rsidRDefault="005A178D" w:rsidP="00A41C1F">
      <w:pPr>
        <w:autoSpaceDE w:val="0"/>
        <w:autoSpaceDN w:val="0"/>
        <w:adjustRightInd w:val="0"/>
        <w:spacing w:after="0" w:line="240" w:lineRule="auto"/>
        <w:jc w:val="center"/>
        <w:rPr>
          <w:rFonts w:cs="Arial"/>
          <w:b/>
          <w:bCs/>
          <w:color w:val="000000"/>
          <w:sz w:val="28"/>
        </w:rPr>
      </w:pPr>
    </w:p>
    <w:p w:rsidR="0077764A" w:rsidRDefault="0077764A" w:rsidP="00A41C1F">
      <w:pPr>
        <w:autoSpaceDE w:val="0"/>
        <w:autoSpaceDN w:val="0"/>
        <w:adjustRightInd w:val="0"/>
        <w:spacing w:after="0" w:line="240" w:lineRule="auto"/>
        <w:jc w:val="center"/>
        <w:rPr>
          <w:rFonts w:cs="Arial"/>
          <w:b/>
          <w:bCs/>
          <w:color w:val="000000"/>
          <w:sz w:val="28"/>
        </w:rPr>
      </w:pPr>
    </w:p>
    <w:p w:rsidR="003E2082" w:rsidRDefault="003E2082" w:rsidP="00A41C1F">
      <w:pPr>
        <w:autoSpaceDE w:val="0"/>
        <w:autoSpaceDN w:val="0"/>
        <w:adjustRightInd w:val="0"/>
        <w:spacing w:after="0" w:line="240" w:lineRule="auto"/>
        <w:jc w:val="center"/>
        <w:rPr>
          <w:rFonts w:cs="Arial"/>
          <w:b/>
          <w:bCs/>
          <w:color w:val="000000"/>
          <w:sz w:val="28"/>
        </w:rPr>
      </w:pPr>
      <w:r w:rsidRPr="00A41C1F">
        <w:rPr>
          <w:rFonts w:cs="Arial"/>
          <w:b/>
          <w:bCs/>
          <w:color w:val="000000"/>
          <w:sz w:val="28"/>
        </w:rPr>
        <w:t xml:space="preserve">Request for </w:t>
      </w:r>
      <w:r w:rsidR="00902D33">
        <w:rPr>
          <w:rFonts w:cs="Arial"/>
          <w:b/>
          <w:bCs/>
          <w:color w:val="000000"/>
          <w:sz w:val="28"/>
        </w:rPr>
        <w:t>tenders</w:t>
      </w:r>
      <w:r w:rsidR="006D5373">
        <w:rPr>
          <w:rFonts w:cs="Arial"/>
          <w:b/>
          <w:bCs/>
          <w:color w:val="000000"/>
          <w:sz w:val="28"/>
        </w:rPr>
        <w:t xml:space="preserve"> for</w:t>
      </w:r>
    </w:p>
    <w:p w:rsidR="00A41C1F" w:rsidRPr="00A41C1F" w:rsidRDefault="00A41C1F" w:rsidP="00A41C1F">
      <w:pPr>
        <w:autoSpaceDE w:val="0"/>
        <w:autoSpaceDN w:val="0"/>
        <w:adjustRightInd w:val="0"/>
        <w:spacing w:after="0" w:line="240" w:lineRule="auto"/>
        <w:jc w:val="center"/>
        <w:rPr>
          <w:rFonts w:cs="Arial"/>
          <w:b/>
          <w:bCs/>
          <w:color w:val="000000"/>
          <w:sz w:val="28"/>
        </w:rPr>
      </w:pPr>
    </w:p>
    <w:p w:rsidR="003E2082" w:rsidRPr="00A41C1F" w:rsidRDefault="003E2082" w:rsidP="00A41C1F">
      <w:pPr>
        <w:autoSpaceDE w:val="0"/>
        <w:autoSpaceDN w:val="0"/>
        <w:adjustRightInd w:val="0"/>
        <w:spacing w:after="0" w:line="240" w:lineRule="auto"/>
        <w:jc w:val="center"/>
        <w:rPr>
          <w:rFonts w:cs="Arial"/>
          <w:b/>
          <w:bCs/>
          <w:color w:val="000000"/>
          <w:sz w:val="32"/>
        </w:rPr>
      </w:pPr>
      <w:r w:rsidRPr="00A41C1F">
        <w:rPr>
          <w:rFonts w:cs="Arial"/>
          <w:b/>
          <w:bCs/>
          <w:color w:val="000000"/>
          <w:sz w:val="32"/>
        </w:rPr>
        <w:t xml:space="preserve">STRATEGIC </w:t>
      </w:r>
      <w:r w:rsidR="0077764A">
        <w:rPr>
          <w:rFonts w:cs="Arial"/>
          <w:b/>
          <w:bCs/>
          <w:color w:val="000000"/>
          <w:sz w:val="32"/>
        </w:rPr>
        <w:t>PLAN</w:t>
      </w:r>
      <w:r w:rsidR="00902D33">
        <w:rPr>
          <w:rFonts w:cs="Arial"/>
          <w:b/>
          <w:bCs/>
          <w:color w:val="000000"/>
          <w:sz w:val="32"/>
        </w:rPr>
        <w:t>NING PROCESS</w:t>
      </w:r>
    </w:p>
    <w:p w:rsidR="00A41C1F" w:rsidRDefault="00A41C1F" w:rsidP="00A41C1F">
      <w:pPr>
        <w:autoSpaceDE w:val="0"/>
        <w:autoSpaceDN w:val="0"/>
        <w:adjustRightInd w:val="0"/>
        <w:spacing w:after="0" w:line="240" w:lineRule="auto"/>
        <w:jc w:val="center"/>
        <w:rPr>
          <w:rFonts w:cs="Arial"/>
          <w:b/>
          <w:bCs/>
          <w:color w:val="000000"/>
          <w:sz w:val="36"/>
        </w:rPr>
      </w:pPr>
    </w:p>
    <w:p w:rsidR="005A178D" w:rsidRPr="00A41C1F" w:rsidRDefault="005A178D" w:rsidP="00A41C1F">
      <w:pPr>
        <w:autoSpaceDE w:val="0"/>
        <w:autoSpaceDN w:val="0"/>
        <w:adjustRightInd w:val="0"/>
        <w:spacing w:after="0" w:line="240" w:lineRule="auto"/>
        <w:jc w:val="center"/>
        <w:rPr>
          <w:rFonts w:cs="Arial"/>
          <w:b/>
          <w:bCs/>
          <w:color w:val="000000"/>
          <w:sz w:val="36"/>
        </w:rPr>
      </w:pPr>
    </w:p>
    <w:p w:rsidR="00A41C1F" w:rsidRPr="00A41C1F" w:rsidRDefault="003E2082" w:rsidP="00A41C1F">
      <w:pPr>
        <w:autoSpaceDE w:val="0"/>
        <w:autoSpaceDN w:val="0"/>
        <w:adjustRightInd w:val="0"/>
        <w:spacing w:after="0" w:line="240" w:lineRule="auto"/>
        <w:jc w:val="center"/>
        <w:rPr>
          <w:rFonts w:cs="Arial"/>
          <w:b/>
          <w:bCs/>
          <w:color w:val="000000"/>
          <w:sz w:val="36"/>
        </w:rPr>
      </w:pPr>
      <w:r w:rsidRPr="00A41C1F">
        <w:rPr>
          <w:rFonts w:cs="Arial"/>
          <w:b/>
          <w:bCs/>
          <w:color w:val="000000"/>
          <w:sz w:val="36"/>
        </w:rPr>
        <w:t xml:space="preserve">Development of the </w:t>
      </w:r>
    </w:p>
    <w:p w:rsidR="005A178D" w:rsidRDefault="00A92F6B" w:rsidP="00A41C1F">
      <w:pPr>
        <w:autoSpaceDE w:val="0"/>
        <w:autoSpaceDN w:val="0"/>
        <w:adjustRightInd w:val="0"/>
        <w:spacing w:after="0" w:line="240" w:lineRule="auto"/>
        <w:jc w:val="center"/>
        <w:rPr>
          <w:rFonts w:cs="Arial"/>
          <w:b/>
          <w:bCs/>
          <w:color w:val="000000"/>
          <w:sz w:val="36"/>
        </w:rPr>
      </w:pPr>
      <w:r w:rsidRPr="00A41C1F">
        <w:rPr>
          <w:rFonts w:cs="Arial"/>
          <w:b/>
          <w:bCs/>
          <w:color w:val="000000"/>
          <w:sz w:val="36"/>
        </w:rPr>
        <w:t>Monaghan</w:t>
      </w:r>
      <w:r w:rsidR="003E2082" w:rsidRPr="00A41C1F">
        <w:rPr>
          <w:rFonts w:cs="Arial"/>
          <w:b/>
          <w:bCs/>
          <w:color w:val="000000"/>
          <w:sz w:val="36"/>
        </w:rPr>
        <w:t xml:space="preserve"> Sports Partnership</w:t>
      </w:r>
      <w:r w:rsidRPr="00A41C1F">
        <w:rPr>
          <w:rFonts w:cs="Arial"/>
          <w:b/>
          <w:bCs/>
          <w:color w:val="000000"/>
          <w:sz w:val="36"/>
        </w:rPr>
        <w:t xml:space="preserve"> </w:t>
      </w:r>
    </w:p>
    <w:p w:rsidR="003E2082" w:rsidRDefault="003E2082" w:rsidP="00A41C1F">
      <w:pPr>
        <w:autoSpaceDE w:val="0"/>
        <w:autoSpaceDN w:val="0"/>
        <w:adjustRightInd w:val="0"/>
        <w:spacing w:after="0" w:line="240" w:lineRule="auto"/>
        <w:jc w:val="center"/>
        <w:rPr>
          <w:rFonts w:cs="Arial"/>
          <w:b/>
          <w:bCs/>
          <w:color w:val="000000"/>
          <w:sz w:val="36"/>
        </w:rPr>
      </w:pPr>
      <w:r w:rsidRPr="00A41C1F">
        <w:rPr>
          <w:rFonts w:cs="Arial"/>
          <w:b/>
          <w:bCs/>
          <w:color w:val="000000"/>
          <w:sz w:val="36"/>
        </w:rPr>
        <w:t xml:space="preserve">Strategic Plan 2017 </w:t>
      </w:r>
      <w:r w:rsidR="005A178D">
        <w:rPr>
          <w:rFonts w:cs="Arial"/>
          <w:b/>
          <w:bCs/>
          <w:color w:val="000000"/>
          <w:sz w:val="36"/>
        </w:rPr>
        <w:t>–</w:t>
      </w:r>
      <w:r w:rsidRPr="00A41C1F">
        <w:rPr>
          <w:rFonts w:cs="Arial"/>
          <w:b/>
          <w:bCs/>
          <w:color w:val="000000"/>
          <w:sz w:val="36"/>
        </w:rPr>
        <w:t xml:space="preserve"> 2021</w:t>
      </w:r>
    </w:p>
    <w:p w:rsidR="005A178D" w:rsidRPr="00A41C1F" w:rsidRDefault="00D44EFE" w:rsidP="00A41C1F">
      <w:pPr>
        <w:autoSpaceDE w:val="0"/>
        <w:autoSpaceDN w:val="0"/>
        <w:adjustRightInd w:val="0"/>
        <w:spacing w:after="0" w:line="240" w:lineRule="auto"/>
        <w:jc w:val="center"/>
        <w:rPr>
          <w:rFonts w:cs="Arial"/>
          <w:b/>
          <w:bCs/>
          <w:color w:val="000000"/>
          <w:sz w:val="36"/>
        </w:rPr>
      </w:pPr>
      <w:r>
        <w:rPr>
          <w:rFonts w:cs="Arial"/>
          <w:b/>
          <w:bCs/>
          <w:color w:val="000000"/>
          <w:sz w:val="36"/>
        </w:rPr>
        <w:t>(</w:t>
      </w:r>
      <w:proofErr w:type="gramStart"/>
      <w:r>
        <w:rPr>
          <w:rFonts w:cs="Arial"/>
          <w:b/>
          <w:bCs/>
          <w:color w:val="000000"/>
          <w:sz w:val="36"/>
        </w:rPr>
        <w:t>including</w:t>
      </w:r>
      <w:proofErr w:type="gramEnd"/>
      <w:r>
        <w:rPr>
          <w:rFonts w:cs="Arial"/>
          <w:b/>
          <w:bCs/>
          <w:color w:val="000000"/>
          <w:sz w:val="36"/>
        </w:rPr>
        <w:t xml:space="preserve"> r</w:t>
      </w:r>
      <w:r w:rsidR="005A178D">
        <w:rPr>
          <w:rFonts w:cs="Arial"/>
          <w:b/>
          <w:bCs/>
          <w:color w:val="000000"/>
          <w:sz w:val="36"/>
        </w:rPr>
        <w:t>eview of previous plan)</w:t>
      </w:r>
    </w:p>
    <w:p w:rsidR="003E2082" w:rsidRDefault="003E2082" w:rsidP="003E2082">
      <w:pPr>
        <w:autoSpaceDE w:val="0"/>
        <w:autoSpaceDN w:val="0"/>
        <w:adjustRightInd w:val="0"/>
        <w:spacing w:after="0" w:line="240" w:lineRule="auto"/>
        <w:rPr>
          <w:rFonts w:cs="Times New Roman"/>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A41C1F" w:rsidP="003E2082">
      <w:pPr>
        <w:autoSpaceDE w:val="0"/>
        <w:autoSpaceDN w:val="0"/>
        <w:adjustRightInd w:val="0"/>
        <w:spacing w:after="0" w:line="240" w:lineRule="auto"/>
        <w:rPr>
          <w:rFonts w:cs="Arial"/>
          <w:b/>
          <w:bCs/>
          <w:color w:val="000000"/>
        </w:rPr>
      </w:pPr>
    </w:p>
    <w:p w:rsidR="00A41C1F" w:rsidRDefault="00CF7E66" w:rsidP="003E2082">
      <w:pPr>
        <w:autoSpaceDE w:val="0"/>
        <w:autoSpaceDN w:val="0"/>
        <w:adjustRightInd w:val="0"/>
        <w:spacing w:after="0" w:line="240" w:lineRule="auto"/>
        <w:rPr>
          <w:rFonts w:cs="Arial"/>
          <w:b/>
          <w:bCs/>
          <w:color w:val="000000"/>
        </w:rPr>
      </w:pPr>
      <w:r>
        <w:rPr>
          <w:rFonts w:cs="Arial"/>
          <w:b/>
          <w:bCs/>
          <w:noProof/>
          <w:color w:val="000000"/>
          <w:lang w:eastAsia="en-IE"/>
        </w:rPr>
        <w:drawing>
          <wp:anchor distT="0" distB="0" distL="114300" distR="114300" simplePos="0" relativeHeight="251663360" behindDoc="0" locked="0" layoutInCell="1" allowOverlap="1">
            <wp:simplePos x="0" y="0"/>
            <wp:positionH relativeFrom="column">
              <wp:posOffset>4029075</wp:posOffset>
            </wp:positionH>
            <wp:positionV relativeFrom="paragraph">
              <wp:posOffset>323850</wp:posOffset>
            </wp:positionV>
            <wp:extent cx="1685925" cy="609600"/>
            <wp:effectExtent l="19050" t="0" r="9525" b="0"/>
            <wp:wrapThrough wrapText="bothSides">
              <wp:wrapPolygon edited="0">
                <wp:start x="-244" y="0"/>
                <wp:lineTo x="-244" y="20925"/>
                <wp:lineTo x="21722" y="20925"/>
                <wp:lineTo x="21722" y="0"/>
                <wp:lineTo x="-244" y="0"/>
              </wp:wrapPolygon>
            </wp:wrapThrough>
            <wp:docPr id="1" name="Picture 4" descr="Image result for sport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ort ireland"/>
                    <pic:cNvPicPr>
                      <a:picLocks noChangeAspect="1" noChangeArrowheads="1"/>
                    </pic:cNvPicPr>
                  </pic:nvPicPr>
                  <pic:blipFill>
                    <a:blip r:embed="rId8" cstate="print"/>
                    <a:srcRect/>
                    <a:stretch>
                      <a:fillRect/>
                    </a:stretch>
                  </pic:blipFill>
                  <pic:spPr bwMode="auto">
                    <a:xfrm>
                      <a:off x="0" y="0"/>
                      <a:ext cx="1685925" cy="609600"/>
                    </a:xfrm>
                    <a:prstGeom prst="rect">
                      <a:avLst/>
                    </a:prstGeom>
                    <a:noFill/>
                    <a:ln w="9525">
                      <a:noFill/>
                      <a:miter lim="800000"/>
                      <a:headEnd/>
                      <a:tailEnd/>
                    </a:ln>
                  </pic:spPr>
                </pic:pic>
              </a:graphicData>
            </a:graphic>
          </wp:anchor>
        </w:drawing>
      </w:r>
    </w:p>
    <w:p w:rsidR="00A41C1F" w:rsidRDefault="00CF7E66" w:rsidP="003E2082">
      <w:pPr>
        <w:autoSpaceDE w:val="0"/>
        <w:autoSpaceDN w:val="0"/>
        <w:adjustRightInd w:val="0"/>
        <w:spacing w:after="0" w:line="240" w:lineRule="auto"/>
        <w:rPr>
          <w:rFonts w:cs="Arial"/>
          <w:b/>
          <w:bCs/>
          <w:color w:val="000000"/>
        </w:rPr>
      </w:pPr>
      <w:r>
        <w:rPr>
          <w:rFonts w:cs="Arial"/>
          <w:b/>
          <w:bCs/>
          <w:noProof/>
          <w:color w:val="000000"/>
          <w:lang w:eastAsia="en-IE"/>
        </w:rPr>
        <w:drawing>
          <wp:anchor distT="0" distB="0" distL="114300" distR="114300" simplePos="0" relativeHeight="251664384" behindDoc="0" locked="0" layoutInCell="1" allowOverlap="1">
            <wp:simplePos x="0" y="0"/>
            <wp:positionH relativeFrom="column">
              <wp:posOffset>2981325</wp:posOffset>
            </wp:positionH>
            <wp:positionV relativeFrom="paragraph">
              <wp:posOffset>153035</wp:posOffset>
            </wp:positionV>
            <wp:extent cx="876300" cy="933450"/>
            <wp:effectExtent l="19050" t="0" r="0" b="0"/>
            <wp:wrapThrough wrapText="bothSides">
              <wp:wrapPolygon edited="0">
                <wp:start x="-470" y="0"/>
                <wp:lineTo x="-470" y="21159"/>
                <wp:lineTo x="21600" y="21159"/>
                <wp:lineTo x="21600" y="0"/>
                <wp:lineTo x="-470" y="0"/>
              </wp:wrapPolygon>
            </wp:wrapThrough>
            <wp:docPr id="7" name="Picture 7" descr="C:\Users\mmurphy\Pictures\Monaghan county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urphy\Pictures\Monaghan county council logo.png"/>
                    <pic:cNvPicPr>
                      <a:picLocks noChangeAspect="1" noChangeArrowheads="1"/>
                    </pic:cNvPicPr>
                  </pic:nvPicPr>
                  <pic:blipFill>
                    <a:blip r:embed="rId9" cstate="print"/>
                    <a:srcRect/>
                    <a:stretch>
                      <a:fillRect/>
                    </a:stretch>
                  </pic:blipFill>
                  <pic:spPr bwMode="auto">
                    <a:xfrm>
                      <a:off x="0" y="0"/>
                      <a:ext cx="876300" cy="933450"/>
                    </a:xfrm>
                    <a:prstGeom prst="rect">
                      <a:avLst/>
                    </a:prstGeom>
                    <a:noFill/>
                    <a:ln w="9525">
                      <a:noFill/>
                      <a:miter lim="800000"/>
                      <a:headEnd/>
                      <a:tailEnd/>
                    </a:ln>
                  </pic:spPr>
                </pic:pic>
              </a:graphicData>
            </a:graphic>
          </wp:anchor>
        </w:drawing>
      </w:r>
    </w:p>
    <w:p w:rsidR="00A41C1F" w:rsidRDefault="00A41C1F" w:rsidP="003E2082">
      <w:pPr>
        <w:autoSpaceDE w:val="0"/>
        <w:autoSpaceDN w:val="0"/>
        <w:adjustRightInd w:val="0"/>
        <w:spacing w:after="0" w:line="240" w:lineRule="auto"/>
        <w:rPr>
          <w:rFonts w:cs="Arial"/>
          <w:b/>
          <w:bCs/>
          <w:color w:val="000000"/>
        </w:rPr>
      </w:pPr>
    </w:p>
    <w:p w:rsidR="002F1442" w:rsidRDefault="002F1442" w:rsidP="000339A0">
      <w:pPr>
        <w:autoSpaceDE w:val="0"/>
        <w:autoSpaceDN w:val="0"/>
        <w:adjustRightInd w:val="0"/>
        <w:spacing w:after="0" w:line="240" w:lineRule="auto"/>
        <w:rPr>
          <w:rFonts w:cs="Arial"/>
          <w:b/>
          <w:bCs/>
          <w:color w:val="000000"/>
        </w:rPr>
      </w:pPr>
    </w:p>
    <w:p w:rsidR="002F1442" w:rsidRDefault="002F1442" w:rsidP="000339A0">
      <w:pPr>
        <w:autoSpaceDE w:val="0"/>
        <w:autoSpaceDN w:val="0"/>
        <w:adjustRightInd w:val="0"/>
        <w:spacing w:after="0" w:line="240" w:lineRule="auto"/>
        <w:rPr>
          <w:rFonts w:cs="Arial"/>
          <w:b/>
          <w:bCs/>
          <w:color w:val="000000"/>
        </w:rPr>
      </w:pPr>
    </w:p>
    <w:p w:rsidR="002F1442" w:rsidRDefault="002F1442" w:rsidP="000339A0">
      <w:pPr>
        <w:autoSpaceDE w:val="0"/>
        <w:autoSpaceDN w:val="0"/>
        <w:adjustRightInd w:val="0"/>
        <w:spacing w:after="0" w:line="240" w:lineRule="auto"/>
        <w:rPr>
          <w:rFonts w:cs="Arial"/>
          <w:b/>
          <w:bCs/>
          <w:color w:val="000000"/>
        </w:rPr>
      </w:pPr>
    </w:p>
    <w:p w:rsidR="002F1442" w:rsidRDefault="002F1442" w:rsidP="000339A0">
      <w:pPr>
        <w:autoSpaceDE w:val="0"/>
        <w:autoSpaceDN w:val="0"/>
        <w:adjustRightInd w:val="0"/>
        <w:spacing w:after="0" w:line="240" w:lineRule="auto"/>
        <w:rPr>
          <w:rFonts w:cs="Arial"/>
          <w:b/>
          <w:bCs/>
          <w:color w:val="000000"/>
        </w:rPr>
      </w:pPr>
    </w:p>
    <w:p w:rsidR="002F1442" w:rsidRDefault="002F1442" w:rsidP="000339A0">
      <w:pPr>
        <w:autoSpaceDE w:val="0"/>
        <w:autoSpaceDN w:val="0"/>
        <w:adjustRightInd w:val="0"/>
        <w:spacing w:after="0" w:line="240" w:lineRule="auto"/>
        <w:rPr>
          <w:rFonts w:cs="Arial"/>
          <w:b/>
          <w:bCs/>
          <w:color w:val="000000"/>
        </w:rPr>
      </w:pPr>
    </w:p>
    <w:p w:rsidR="000339A0" w:rsidRPr="003E2082" w:rsidRDefault="000339A0" w:rsidP="000339A0">
      <w:pPr>
        <w:autoSpaceDE w:val="0"/>
        <w:autoSpaceDN w:val="0"/>
        <w:adjustRightInd w:val="0"/>
        <w:spacing w:after="0" w:line="240" w:lineRule="auto"/>
        <w:rPr>
          <w:rFonts w:cs="Arial"/>
          <w:b/>
          <w:bCs/>
          <w:color w:val="000000"/>
        </w:rPr>
      </w:pPr>
      <w:r w:rsidRPr="003E2082">
        <w:rPr>
          <w:rFonts w:cs="Arial"/>
          <w:b/>
          <w:bCs/>
          <w:color w:val="000000"/>
        </w:rPr>
        <w:lastRenderedPageBreak/>
        <w:t>Strategic Planning Process</w:t>
      </w:r>
    </w:p>
    <w:p w:rsidR="000339A0" w:rsidRPr="003E2082" w:rsidRDefault="000339A0" w:rsidP="000339A0">
      <w:pPr>
        <w:autoSpaceDE w:val="0"/>
        <w:autoSpaceDN w:val="0"/>
        <w:adjustRightInd w:val="0"/>
        <w:spacing w:after="0" w:line="240" w:lineRule="auto"/>
        <w:rPr>
          <w:rFonts w:cs="Arial"/>
          <w:color w:val="000000"/>
        </w:rPr>
      </w:pPr>
    </w:p>
    <w:p w:rsidR="000339A0" w:rsidRPr="003E2082" w:rsidRDefault="000339A0" w:rsidP="000339A0">
      <w:pPr>
        <w:autoSpaceDE w:val="0"/>
        <w:autoSpaceDN w:val="0"/>
        <w:adjustRightInd w:val="0"/>
        <w:spacing w:after="0" w:line="240" w:lineRule="auto"/>
        <w:rPr>
          <w:rFonts w:cs="Arial"/>
          <w:b/>
          <w:bCs/>
          <w:color w:val="000000"/>
        </w:rPr>
      </w:pPr>
      <w:r w:rsidRPr="003E2082">
        <w:rPr>
          <w:rFonts w:cs="Arial"/>
          <w:b/>
          <w:bCs/>
          <w:color w:val="000000"/>
        </w:rPr>
        <w:t>Requirements</w:t>
      </w:r>
    </w:p>
    <w:p w:rsidR="000339A0" w:rsidRDefault="000339A0" w:rsidP="000339A0">
      <w:pPr>
        <w:autoSpaceDE w:val="0"/>
        <w:autoSpaceDN w:val="0"/>
        <w:adjustRightInd w:val="0"/>
        <w:spacing w:after="0" w:line="240" w:lineRule="auto"/>
        <w:rPr>
          <w:rFonts w:cs="Arial"/>
          <w:color w:val="000000"/>
        </w:rPr>
      </w:pPr>
      <w:r w:rsidRPr="003E2082">
        <w:rPr>
          <w:rFonts w:cs="Arial"/>
          <w:color w:val="000000"/>
        </w:rPr>
        <w:t xml:space="preserve">The consultant will facilitate </w:t>
      </w:r>
      <w:r>
        <w:rPr>
          <w:rFonts w:cs="Arial"/>
          <w:color w:val="000000"/>
        </w:rPr>
        <w:t xml:space="preserve">all aspects of </w:t>
      </w:r>
      <w:r w:rsidRPr="003E2082">
        <w:rPr>
          <w:rFonts w:cs="Arial"/>
          <w:color w:val="000000"/>
        </w:rPr>
        <w:t>the</w:t>
      </w:r>
      <w:r w:rsidR="004556BB">
        <w:rPr>
          <w:rFonts w:cs="Arial"/>
          <w:color w:val="000000"/>
        </w:rPr>
        <w:t xml:space="preserve"> review of the previous plan, </w:t>
      </w:r>
      <w:r w:rsidR="00506433">
        <w:rPr>
          <w:rFonts w:cs="Arial"/>
          <w:color w:val="000000"/>
        </w:rPr>
        <w:t xml:space="preserve">the </w:t>
      </w:r>
      <w:r w:rsidRPr="003E2082">
        <w:rPr>
          <w:rFonts w:cs="Arial"/>
          <w:color w:val="000000"/>
        </w:rPr>
        <w:t xml:space="preserve">preparation </w:t>
      </w:r>
      <w:r>
        <w:rPr>
          <w:rFonts w:cs="Arial"/>
          <w:color w:val="000000"/>
        </w:rPr>
        <w:t xml:space="preserve">and development </w:t>
      </w:r>
      <w:r w:rsidRPr="003E2082">
        <w:rPr>
          <w:rFonts w:cs="Arial"/>
          <w:color w:val="000000"/>
        </w:rPr>
        <w:t xml:space="preserve">of a new </w:t>
      </w:r>
      <w:r>
        <w:rPr>
          <w:rFonts w:cs="Arial"/>
          <w:color w:val="000000"/>
        </w:rPr>
        <w:t xml:space="preserve">comprehensive and concise </w:t>
      </w:r>
      <w:r w:rsidR="004556BB">
        <w:rPr>
          <w:rFonts w:cs="Arial"/>
          <w:color w:val="000000"/>
        </w:rPr>
        <w:t xml:space="preserve">strategic plan for 2017-2021 including the writing of same to final stage. </w:t>
      </w:r>
    </w:p>
    <w:p w:rsidR="000339A0" w:rsidRDefault="000339A0" w:rsidP="003E2082">
      <w:pPr>
        <w:autoSpaceDE w:val="0"/>
        <w:autoSpaceDN w:val="0"/>
        <w:adjustRightInd w:val="0"/>
        <w:spacing w:after="0" w:line="240" w:lineRule="auto"/>
        <w:rPr>
          <w:rFonts w:cs="Arial"/>
          <w:b/>
          <w:bCs/>
          <w:color w:val="000000"/>
        </w:rPr>
      </w:pPr>
    </w:p>
    <w:p w:rsidR="003E2082" w:rsidRPr="003E2082" w:rsidRDefault="000339A0" w:rsidP="003E2082">
      <w:pPr>
        <w:autoSpaceDE w:val="0"/>
        <w:autoSpaceDN w:val="0"/>
        <w:adjustRightInd w:val="0"/>
        <w:spacing w:after="0" w:line="240" w:lineRule="auto"/>
        <w:rPr>
          <w:rFonts w:cs="Arial"/>
          <w:b/>
          <w:bCs/>
          <w:color w:val="000000"/>
        </w:rPr>
      </w:pPr>
      <w:r>
        <w:rPr>
          <w:rFonts w:cs="Arial"/>
          <w:b/>
          <w:bCs/>
          <w:color w:val="000000"/>
        </w:rPr>
        <w:t>Background</w:t>
      </w:r>
    </w:p>
    <w:p w:rsidR="003E2082" w:rsidRPr="003E2082" w:rsidRDefault="00A92F6B" w:rsidP="003E2082">
      <w:pPr>
        <w:autoSpaceDE w:val="0"/>
        <w:autoSpaceDN w:val="0"/>
        <w:adjustRightInd w:val="0"/>
        <w:spacing w:after="0" w:line="240" w:lineRule="auto"/>
        <w:rPr>
          <w:rFonts w:cs="Arial"/>
          <w:color w:val="000000"/>
        </w:rPr>
      </w:pPr>
      <w:r>
        <w:rPr>
          <w:rFonts w:cs="Arial"/>
          <w:color w:val="000000"/>
        </w:rPr>
        <w:t>Monaghan Sports Partnership (M</w:t>
      </w:r>
      <w:r w:rsidR="003E2082" w:rsidRPr="003E2082">
        <w:rPr>
          <w:rFonts w:cs="Arial"/>
          <w:color w:val="000000"/>
        </w:rPr>
        <w:t>SP) was established in 200</w:t>
      </w:r>
      <w:r>
        <w:rPr>
          <w:rFonts w:cs="Arial"/>
          <w:color w:val="000000"/>
        </w:rPr>
        <w:t>6</w:t>
      </w:r>
      <w:r w:rsidR="003E2082" w:rsidRPr="003E2082">
        <w:rPr>
          <w:rFonts w:cs="Arial"/>
          <w:color w:val="000000"/>
        </w:rPr>
        <w:t xml:space="preserve"> following a</w:t>
      </w:r>
      <w:r>
        <w:rPr>
          <w:rFonts w:cs="Arial"/>
          <w:color w:val="000000"/>
        </w:rPr>
        <w:t xml:space="preserve"> </w:t>
      </w:r>
      <w:r w:rsidR="003E2082" w:rsidRPr="003E2082">
        <w:rPr>
          <w:rFonts w:cs="Arial"/>
          <w:color w:val="000000"/>
        </w:rPr>
        <w:t xml:space="preserve">successful bid to Sport </w:t>
      </w:r>
      <w:r w:rsidR="00B52B91">
        <w:rPr>
          <w:rFonts w:cs="Arial"/>
          <w:color w:val="000000"/>
        </w:rPr>
        <w:t>I</w:t>
      </w:r>
      <w:r w:rsidR="003E2082" w:rsidRPr="003E2082">
        <w:rPr>
          <w:rFonts w:cs="Arial"/>
          <w:color w:val="000000"/>
        </w:rPr>
        <w:t>reland. The key aims of the Local Sports Partnership is</w:t>
      </w:r>
      <w:r>
        <w:rPr>
          <w:rFonts w:cs="Arial"/>
          <w:color w:val="000000"/>
        </w:rPr>
        <w:t xml:space="preserve"> </w:t>
      </w:r>
      <w:r w:rsidR="003E2082" w:rsidRPr="003E2082">
        <w:rPr>
          <w:rFonts w:cs="Arial"/>
          <w:color w:val="000000"/>
        </w:rPr>
        <w:t>to increase participation in sport through coordination ensuring that local</w:t>
      </w:r>
      <w:r>
        <w:rPr>
          <w:rFonts w:cs="Arial"/>
          <w:color w:val="000000"/>
        </w:rPr>
        <w:t xml:space="preserve"> </w:t>
      </w:r>
      <w:r w:rsidR="003E2082" w:rsidRPr="003E2082">
        <w:rPr>
          <w:rFonts w:cs="Arial"/>
          <w:color w:val="000000"/>
        </w:rPr>
        <w:t xml:space="preserve">resources are used to best effect. </w:t>
      </w:r>
      <w:r w:rsidR="00B52B91">
        <w:rPr>
          <w:rFonts w:cs="Arial"/>
          <w:color w:val="000000"/>
        </w:rPr>
        <w:t>Monaghan</w:t>
      </w:r>
      <w:r w:rsidR="003E2082" w:rsidRPr="003E2082">
        <w:rPr>
          <w:rFonts w:cs="Arial"/>
          <w:color w:val="000000"/>
        </w:rPr>
        <w:t xml:space="preserve"> Sports Partnership aims to enable the</w:t>
      </w:r>
      <w:r>
        <w:rPr>
          <w:rFonts w:cs="Arial"/>
          <w:color w:val="000000"/>
        </w:rPr>
        <w:t xml:space="preserve"> </w:t>
      </w:r>
      <w:r w:rsidR="003E2082" w:rsidRPr="003E2082">
        <w:rPr>
          <w:rFonts w:cs="Arial"/>
          <w:color w:val="000000"/>
        </w:rPr>
        <w:t>ongoing development of quality sporting and active recreational opportunities</w:t>
      </w:r>
    </w:p>
    <w:p w:rsidR="00A92F6B" w:rsidRDefault="003E2082" w:rsidP="003E2082">
      <w:pPr>
        <w:autoSpaceDE w:val="0"/>
        <w:autoSpaceDN w:val="0"/>
        <w:adjustRightInd w:val="0"/>
        <w:spacing w:after="0" w:line="240" w:lineRule="auto"/>
        <w:rPr>
          <w:rFonts w:cs="Arial"/>
          <w:color w:val="000000"/>
        </w:rPr>
      </w:pPr>
      <w:proofErr w:type="gramStart"/>
      <w:r w:rsidRPr="003E2082">
        <w:rPr>
          <w:rFonts w:cs="Arial"/>
          <w:color w:val="000000"/>
        </w:rPr>
        <w:t>throughout</w:t>
      </w:r>
      <w:proofErr w:type="gramEnd"/>
      <w:r w:rsidRPr="003E2082">
        <w:rPr>
          <w:rFonts w:cs="Arial"/>
          <w:color w:val="000000"/>
        </w:rPr>
        <w:t xml:space="preserve"> County </w:t>
      </w:r>
      <w:r w:rsidR="00A41C1F">
        <w:rPr>
          <w:rFonts w:cs="Arial"/>
          <w:color w:val="000000"/>
        </w:rPr>
        <w:t>Monaghan</w:t>
      </w:r>
      <w:r w:rsidRPr="003E2082">
        <w:rPr>
          <w:rFonts w:cs="Arial"/>
          <w:color w:val="000000"/>
        </w:rPr>
        <w:t xml:space="preserve"> in an environment that promotes healthy lifestyles,</w:t>
      </w:r>
      <w:r w:rsidR="00B52B91">
        <w:rPr>
          <w:rFonts w:cs="Arial"/>
          <w:color w:val="000000"/>
        </w:rPr>
        <w:t xml:space="preserve"> </w:t>
      </w:r>
      <w:r w:rsidRPr="003E2082">
        <w:rPr>
          <w:rFonts w:cs="Arial"/>
          <w:color w:val="000000"/>
        </w:rPr>
        <w:t xml:space="preserve">maximum </w:t>
      </w:r>
      <w:r w:rsidR="00A41C1F">
        <w:rPr>
          <w:rFonts w:cs="Arial"/>
          <w:color w:val="000000"/>
        </w:rPr>
        <w:t>part</w:t>
      </w:r>
      <w:r w:rsidR="00A41C1F" w:rsidRPr="003E2082">
        <w:rPr>
          <w:rFonts w:cs="Arial"/>
          <w:color w:val="000000"/>
        </w:rPr>
        <w:t>icipation</w:t>
      </w:r>
      <w:r w:rsidRPr="003E2082">
        <w:rPr>
          <w:rFonts w:cs="Arial"/>
          <w:color w:val="000000"/>
        </w:rPr>
        <w:t xml:space="preserve"> and achievement.</w:t>
      </w:r>
      <w:r w:rsidR="00A92F6B">
        <w:rPr>
          <w:rFonts w:cs="Arial"/>
          <w:color w:val="000000"/>
        </w:rPr>
        <w:t xml:space="preserve"> </w:t>
      </w:r>
    </w:p>
    <w:p w:rsidR="00A92F6B" w:rsidRDefault="00A92F6B" w:rsidP="003E2082">
      <w:pPr>
        <w:autoSpaceDE w:val="0"/>
        <w:autoSpaceDN w:val="0"/>
        <w:adjustRightInd w:val="0"/>
        <w:spacing w:after="0" w:line="240" w:lineRule="auto"/>
        <w:rPr>
          <w:rFonts w:cs="Arial"/>
          <w:color w:val="000000"/>
        </w:rPr>
      </w:pPr>
    </w:p>
    <w:p w:rsidR="003E2082" w:rsidRPr="003E2082" w:rsidRDefault="003E2082" w:rsidP="003E2082">
      <w:pPr>
        <w:autoSpaceDE w:val="0"/>
        <w:autoSpaceDN w:val="0"/>
        <w:adjustRightInd w:val="0"/>
        <w:spacing w:after="0" w:line="240" w:lineRule="auto"/>
        <w:rPr>
          <w:rFonts w:cs="Arial"/>
          <w:color w:val="000000"/>
        </w:rPr>
      </w:pPr>
      <w:r w:rsidRPr="003E2082">
        <w:rPr>
          <w:rFonts w:cs="Arial"/>
          <w:color w:val="000000"/>
        </w:rPr>
        <w:t>The outcomes sought from the Local Sports Partnerships by Sport Ireland</w:t>
      </w:r>
      <w:r w:rsidR="00A92F6B">
        <w:rPr>
          <w:rFonts w:cs="Arial"/>
          <w:color w:val="000000"/>
        </w:rPr>
        <w:t xml:space="preserve"> </w:t>
      </w:r>
      <w:r w:rsidRPr="003E2082">
        <w:rPr>
          <w:rFonts w:cs="Arial"/>
          <w:color w:val="000000"/>
        </w:rPr>
        <w:t>include:</w:t>
      </w:r>
    </w:p>
    <w:p w:rsidR="003E2082" w:rsidRPr="005A178D" w:rsidRDefault="003E2082"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Enhanced planning of sport at local level</w:t>
      </w:r>
    </w:p>
    <w:p w:rsidR="003E2082" w:rsidRPr="005A178D" w:rsidRDefault="003E2082"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Increased levels of local participation, especially amongst specific target</w:t>
      </w:r>
      <w:r w:rsidR="00A92F6B" w:rsidRPr="005A178D">
        <w:rPr>
          <w:rFonts w:cs="Arial"/>
          <w:color w:val="000000"/>
        </w:rPr>
        <w:t xml:space="preserve"> </w:t>
      </w:r>
      <w:r w:rsidRPr="005A178D">
        <w:rPr>
          <w:rFonts w:cs="Arial"/>
          <w:color w:val="000000"/>
        </w:rPr>
        <w:t>groups such as older people, girls and women, people with disabilities,</w:t>
      </w:r>
      <w:r w:rsidR="00A92F6B" w:rsidRPr="005A178D">
        <w:rPr>
          <w:rFonts w:cs="Arial"/>
          <w:color w:val="000000"/>
        </w:rPr>
        <w:t xml:space="preserve"> </w:t>
      </w:r>
      <w:r w:rsidRPr="005A178D">
        <w:rPr>
          <w:rFonts w:cs="Arial"/>
          <w:color w:val="000000"/>
        </w:rPr>
        <w:t>unemployed people and those who live in identified disadvantaged</w:t>
      </w:r>
      <w:r w:rsidR="00A92F6B" w:rsidRPr="005A178D">
        <w:rPr>
          <w:rFonts w:cs="Arial"/>
          <w:color w:val="000000"/>
        </w:rPr>
        <w:t xml:space="preserve"> </w:t>
      </w:r>
      <w:r w:rsidRPr="005A178D">
        <w:rPr>
          <w:rFonts w:cs="Arial"/>
          <w:color w:val="000000"/>
        </w:rPr>
        <w:t>communities</w:t>
      </w:r>
    </w:p>
    <w:p w:rsidR="003E2082" w:rsidRPr="005A178D" w:rsidRDefault="000339A0"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Club D</w:t>
      </w:r>
      <w:r w:rsidR="003E2082" w:rsidRPr="005A178D">
        <w:rPr>
          <w:rFonts w:cs="Arial"/>
          <w:color w:val="000000"/>
        </w:rPr>
        <w:t>evelopment &amp; Volunteer training</w:t>
      </w:r>
    </w:p>
    <w:p w:rsidR="003E2082" w:rsidRPr="005A178D" w:rsidRDefault="003E2082"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Local directories of sports bodies and facilities</w:t>
      </w:r>
    </w:p>
    <w:p w:rsidR="003E2082" w:rsidRPr="005A178D" w:rsidRDefault="003E2082"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Clear priorities for facility provision and improvement, with related quality</w:t>
      </w:r>
    </w:p>
    <w:p w:rsidR="003E2082" w:rsidRPr="005A178D" w:rsidRDefault="003E2082"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management initiatives</w:t>
      </w:r>
    </w:p>
    <w:p w:rsidR="003E2082" w:rsidRPr="005A178D" w:rsidRDefault="003E2082"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School/ club/ community and school/ N</w:t>
      </w:r>
      <w:r w:rsidR="00B52B91" w:rsidRPr="005A178D">
        <w:rPr>
          <w:rFonts w:cs="Arial"/>
          <w:color w:val="000000"/>
        </w:rPr>
        <w:t xml:space="preserve">ational Governing Body </w:t>
      </w:r>
      <w:r w:rsidRPr="005A178D">
        <w:rPr>
          <w:rFonts w:cs="Arial"/>
          <w:color w:val="000000"/>
        </w:rPr>
        <w:t>links</w:t>
      </w:r>
    </w:p>
    <w:p w:rsidR="003E2082" w:rsidRPr="005A178D" w:rsidRDefault="003E2082" w:rsidP="005A178D">
      <w:pPr>
        <w:pStyle w:val="ListParagraph"/>
        <w:numPr>
          <w:ilvl w:val="0"/>
          <w:numId w:val="28"/>
        </w:numPr>
        <w:autoSpaceDE w:val="0"/>
        <w:autoSpaceDN w:val="0"/>
        <w:adjustRightInd w:val="0"/>
        <w:spacing w:after="0" w:line="240" w:lineRule="auto"/>
        <w:ind w:left="709" w:hanging="283"/>
        <w:rPr>
          <w:rFonts w:cs="Arial"/>
          <w:color w:val="000000"/>
        </w:rPr>
      </w:pPr>
      <w:r w:rsidRPr="005A178D">
        <w:rPr>
          <w:rFonts w:cs="Arial"/>
          <w:color w:val="000000"/>
        </w:rPr>
        <w:t>Local Sports events</w:t>
      </w:r>
    </w:p>
    <w:p w:rsidR="00A92F6B" w:rsidRDefault="00A92F6B" w:rsidP="003E2082">
      <w:pPr>
        <w:autoSpaceDE w:val="0"/>
        <w:autoSpaceDN w:val="0"/>
        <w:adjustRightInd w:val="0"/>
        <w:spacing w:after="0" w:line="240" w:lineRule="auto"/>
        <w:rPr>
          <w:rFonts w:cs="Arial"/>
          <w:color w:val="000000"/>
        </w:rPr>
      </w:pPr>
    </w:p>
    <w:p w:rsidR="003E2082" w:rsidRPr="003E2082" w:rsidRDefault="00A92F6B" w:rsidP="003E2082">
      <w:pPr>
        <w:autoSpaceDE w:val="0"/>
        <w:autoSpaceDN w:val="0"/>
        <w:adjustRightInd w:val="0"/>
        <w:spacing w:after="0" w:line="240" w:lineRule="auto"/>
        <w:rPr>
          <w:rFonts w:cs="Arial"/>
          <w:color w:val="000000"/>
        </w:rPr>
      </w:pPr>
      <w:r>
        <w:rPr>
          <w:rFonts w:cs="Arial"/>
          <w:color w:val="000000"/>
        </w:rPr>
        <w:t>Monaghan</w:t>
      </w:r>
      <w:r w:rsidR="003E2082" w:rsidRPr="003E2082">
        <w:rPr>
          <w:rFonts w:cs="Arial"/>
          <w:color w:val="000000"/>
        </w:rPr>
        <w:t xml:space="preserve"> LSP is supported in its work by a Board of Management with a broad</w:t>
      </w:r>
      <w:r>
        <w:rPr>
          <w:rFonts w:cs="Arial"/>
          <w:color w:val="000000"/>
        </w:rPr>
        <w:t xml:space="preserve"> </w:t>
      </w:r>
      <w:r w:rsidR="003E2082" w:rsidRPr="003E2082">
        <w:rPr>
          <w:rFonts w:cs="Arial"/>
          <w:color w:val="000000"/>
        </w:rPr>
        <w:t>spectrum of representative groups on the board in</w:t>
      </w:r>
      <w:r w:rsidR="00747289">
        <w:rPr>
          <w:rFonts w:cs="Arial"/>
          <w:color w:val="000000"/>
        </w:rPr>
        <w:t>cluding sports clubs</w:t>
      </w:r>
      <w:r w:rsidR="004C7621">
        <w:rPr>
          <w:rFonts w:cs="Arial"/>
          <w:color w:val="000000"/>
        </w:rPr>
        <w:t xml:space="preserve">, </w:t>
      </w:r>
      <w:r w:rsidR="00506433">
        <w:rPr>
          <w:rFonts w:cs="Arial"/>
          <w:color w:val="000000"/>
        </w:rPr>
        <w:t>community /</w:t>
      </w:r>
      <w:r w:rsidR="004C7621">
        <w:rPr>
          <w:rFonts w:cs="Arial"/>
          <w:color w:val="000000"/>
        </w:rPr>
        <w:t xml:space="preserve"> </w:t>
      </w:r>
      <w:r w:rsidR="00506433">
        <w:rPr>
          <w:rFonts w:cs="Arial"/>
          <w:color w:val="000000"/>
        </w:rPr>
        <w:t xml:space="preserve">voluntary </w:t>
      </w:r>
      <w:r w:rsidR="00506433" w:rsidRPr="003E2082">
        <w:rPr>
          <w:rFonts w:cs="Arial"/>
          <w:color w:val="000000"/>
        </w:rPr>
        <w:t>groups</w:t>
      </w:r>
      <w:r w:rsidR="003E2082" w:rsidRPr="003E2082">
        <w:rPr>
          <w:rFonts w:cs="Arial"/>
          <w:color w:val="000000"/>
        </w:rPr>
        <w:t xml:space="preserve"> and statutory bodies.</w:t>
      </w:r>
      <w:r>
        <w:rPr>
          <w:rFonts w:cs="Arial"/>
          <w:color w:val="000000"/>
        </w:rPr>
        <w:t xml:space="preserve"> Monaghan Sports Partnership</w:t>
      </w:r>
      <w:r w:rsidR="003E2082" w:rsidRPr="003E2082">
        <w:rPr>
          <w:rFonts w:cs="Arial"/>
          <w:color w:val="000000"/>
        </w:rPr>
        <w:t xml:space="preserve"> employs a Sports Co-ordinator, </w:t>
      </w:r>
      <w:proofErr w:type="gramStart"/>
      <w:r w:rsidR="003E2082" w:rsidRPr="003E2082">
        <w:rPr>
          <w:rFonts w:cs="Arial"/>
          <w:color w:val="000000"/>
        </w:rPr>
        <w:t xml:space="preserve">Sports </w:t>
      </w:r>
      <w:r>
        <w:rPr>
          <w:rFonts w:cs="Arial"/>
          <w:color w:val="000000"/>
        </w:rPr>
        <w:t xml:space="preserve"> </w:t>
      </w:r>
      <w:r w:rsidR="00506433">
        <w:rPr>
          <w:rFonts w:cs="Arial"/>
          <w:color w:val="000000"/>
        </w:rPr>
        <w:t>A</w:t>
      </w:r>
      <w:r w:rsidR="003E2082" w:rsidRPr="003E2082">
        <w:rPr>
          <w:rFonts w:cs="Arial"/>
          <w:color w:val="000000"/>
        </w:rPr>
        <w:t>dministrator</w:t>
      </w:r>
      <w:proofErr w:type="gramEnd"/>
      <w:r w:rsidR="003E2082" w:rsidRPr="003E2082">
        <w:rPr>
          <w:rFonts w:cs="Arial"/>
          <w:color w:val="000000"/>
        </w:rPr>
        <w:t>, a Community</w:t>
      </w:r>
      <w:r>
        <w:rPr>
          <w:rFonts w:cs="Arial"/>
          <w:color w:val="000000"/>
        </w:rPr>
        <w:t xml:space="preserve"> </w:t>
      </w:r>
      <w:r w:rsidR="003E2082" w:rsidRPr="003E2082">
        <w:rPr>
          <w:rFonts w:cs="Arial"/>
          <w:color w:val="000000"/>
        </w:rPr>
        <w:t>Sports Development Officer and a Sports Inclusion Development</w:t>
      </w:r>
      <w:r>
        <w:rPr>
          <w:rFonts w:cs="Arial"/>
          <w:color w:val="000000"/>
        </w:rPr>
        <w:t xml:space="preserve"> </w:t>
      </w:r>
      <w:r w:rsidR="003E2082" w:rsidRPr="003E2082">
        <w:rPr>
          <w:rFonts w:cs="Arial"/>
          <w:color w:val="000000"/>
        </w:rPr>
        <w:t xml:space="preserve">Officer </w:t>
      </w:r>
      <w:r w:rsidR="004556BB">
        <w:rPr>
          <w:rFonts w:cs="Arial"/>
          <w:color w:val="000000"/>
        </w:rPr>
        <w:t xml:space="preserve"> (on a shared basis with Cavan LSP) </w:t>
      </w:r>
      <w:r w:rsidR="003E2082" w:rsidRPr="003E2082">
        <w:rPr>
          <w:rFonts w:cs="Arial"/>
          <w:color w:val="000000"/>
        </w:rPr>
        <w:t xml:space="preserve">whose posts are funded by Sport Ireland and </w:t>
      </w:r>
      <w:r>
        <w:rPr>
          <w:rFonts w:cs="Arial"/>
          <w:color w:val="000000"/>
        </w:rPr>
        <w:t>Monaghan</w:t>
      </w:r>
      <w:r w:rsidR="003E2082" w:rsidRPr="003E2082">
        <w:rPr>
          <w:rFonts w:cs="Arial"/>
          <w:color w:val="000000"/>
        </w:rPr>
        <w:t xml:space="preserve"> County Council.</w:t>
      </w:r>
    </w:p>
    <w:p w:rsidR="003E2082" w:rsidRDefault="003E2082" w:rsidP="003E2082">
      <w:pPr>
        <w:autoSpaceDE w:val="0"/>
        <w:autoSpaceDN w:val="0"/>
        <w:adjustRightInd w:val="0"/>
        <w:spacing w:after="0" w:line="240" w:lineRule="auto"/>
        <w:rPr>
          <w:rFonts w:cs="Times New Roman"/>
          <w:color w:val="000000"/>
        </w:rPr>
      </w:pPr>
    </w:p>
    <w:p w:rsidR="00A92F6B" w:rsidRPr="003E2082" w:rsidRDefault="000339A0" w:rsidP="003E2082">
      <w:pPr>
        <w:autoSpaceDE w:val="0"/>
        <w:autoSpaceDN w:val="0"/>
        <w:adjustRightInd w:val="0"/>
        <w:spacing w:after="0" w:line="240" w:lineRule="auto"/>
        <w:rPr>
          <w:rFonts w:cs="Times New Roman"/>
          <w:color w:val="000000"/>
        </w:rPr>
      </w:pPr>
      <w:r>
        <w:rPr>
          <w:rFonts w:cs="Times New Roman"/>
          <w:color w:val="000000"/>
        </w:rPr>
        <w:t xml:space="preserve">The previous plan identified four strategic themes: </w:t>
      </w:r>
    </w:p>
    <w:p w:rsidR="003E2082" w:rsidRPr="003E2082" w:rsidRDefault="003E2082" w:rsidP="005A178D">
      <w:pPr>
        <w:autoSpaceDE w:val="0"/>
        <w:autoSpaceDN w:val="0"/>
        <w:adjustRightInd w:val="0"/>
        <w:spacing w:after="0" w:line="240" w:lineRule="auto"/>
        <w:ind w:left="426"/>
        <w:rPr>
          <w:rFonts w:cs="Arial"/>
          <w:color w:val="000000"/>
        </w:rPr>
      </w:pPr>
      <w:r w:rsidRPr="003E2082">
        <w:rPr>
          <w:rFonts w:cs="Arial"/>
          <w:color w:val="000000"/>
        </w:rPr>
        <w:t>1)</w:t>
      </w:r>
      <w:r w:rsidR="005A178D">
        <w:rPr>
          <w:rFonts w:cs="Arial"/>
          <w:color w:val="000000"/>
        </w:rPr>
        <w:tab/>
      </w:r>
      <w:r w:rsidRPr="003E2082">
        <w:rPr>
          <w:rFonts w:cs="Arial"/>
          <w:color w:val="000000"/>
        </w:rPr>
        <w:t xml:space="preserve"> </w:t>
      </w:r>
      <w:r w:rsidR="000339A0">
        <w:rPr>
          <w:rFonts w:cs="Arial"/>
          <w:color w:val="000000"/>
        </w:rPr>
        <w:t xml:space="preserve">Increasing </w:t>
      </w:r>
      <w:r w:rsidRPr="003E2082">
        <w:rPr>
          <w:rFonts w:cs="Arial"/>
          <w:color w:val="000000"/>
        </w:rPr>
        <w:t>Participation;</w:t>
      </w:r>
    </w:p>
    <w:p w:rsidR="000339A0" w:rsidRDefault="003E2082" w:rsidP="005A178D">
      <w:pPr>
        <w:autoSpaceDE w:val="0"/>
        <w:autoSpaceDN w:val="0"/>
        <w:adjustRightInd w:val="0"/>
        <w:spacing w:after="0" w:line="240" w:lineRule="auto"/>
        <w:ind w:left="426"/>
        <w:rPr>
          <w:rFonts w:cs="Arial"/>
          <w:color w:val="000000"/>
        </w:rPr>
      </w:pPr>
      <w:r w:rsidRPr="003E2082">
        <w:rPr>
          <w:rFonts w:cs="Arial"/>
          <w:color w:val="000000"/>
        </w:rPr>
        <w:t xml:space="preserve">2) </w:t>
      </w:r>
      <w:r w:rsidR="005A178D">
        <w:rPr>
          <w:rFonts w:cs="Arial"/>
          <w:color w:val="000000"/>
        </w:rPr>
        <w:tab/>
      </w:r>
      <w:r w:rsidR="000339A0">
        <w:rPr>
          <w:rFonts w:cs="Arial"/>
          <w:color w:val="000000"/>
        </w:rPr>
        <w:t>Developing Sports Clubs and Organisations</w:t>
      </w:r>
    </w:p>
    <w:p w:rsidR="003E2082" w:rsidRPr="003E2082" w:rsidRDefault="003E2082" w:rsidP="005A178D">
      <w:pPr>
        <w:autoSpaceDE w:val="0"/>
        <w:autoSpaceDN w:val="0"/>
        <w:adjustRightInd w:val="0"/>
        <w:spacing w:after="0" w:line="240" w:lineRule="auto"/>
        <w:ind w:left="426"/>
        <w:rPr>
          <w:rFonts w:cs="Arial"/>
          <w:color w:val="000000"/>
        </w:rPr>
      </w:pPr>
      <w:r w:rsidRPr="003E2082">
        <w:rPr>
          <w:rFonts w:cs="Arial"/>
          <w:color w:val="000000"/>
        </w:rPr>
        <w:t xml:space="preserve">3) </w:t>
      </w:r>
      <w:r w:rsidR="005A178D">
        <w:rPr>
          <w:rFonts w:cs="Arial"/>
          <w:color w:val="000000"/>
        </w:rPr>
        <w:tab/>
      </w:r>
      <w:r w:rsidRPr="003E2082">
        <w:rPr>
          <w:rFonts w:cs="Arial"/>
          <w:color w:val="000000"/>
        </w:rPr>
        <w:t>Communications</w:t>
      </w:r>
      <w:r w:rsidR="000339A0">
        <w:rPr>
          <w:rFonts w:cs="Arial"/>
          <w:color w:val="000000"/>
        </w:rPr>
        <w:t xml:space="preserve"> and Information</w:t>
      </w:r>
      <w:r w:rsidRPr="003E2082">
        <w:rPr>
          <w:rFonts w:cs="Arial"/>
          <w:color w:val="000000"/>
        </w:rPr>
        <w:t>;</w:t>
      </w:r>
    </w:p>
    <w:p w:rsidR="003E2082" w:rsidRPr="003E2082" w:rsidRDefault="003E2082" w:rsidP="005A178D">
      <w:pPr>
        <w:autoSpaceDE w:val="0"/>
        <w:autoSpaceDN w:val="0"/>
        <w:adjustRightInd w:val="0"/>
        <w:spacing w:after="0" w:line="240" w:lineRule="auto"/>
        <w:ind w:left="426"/>
        <w:rPr>
          <w:rFonts w:cs="Arial"/>
          <w:color w:val="000000"/>
        </w:rPr>
      </w:pPr>
      <w:r w:rsidRPr="003E2082">
        <w:rPr>
          <w:rFonts w:cs="Arial"/>
          <w:color w:val="000000"/>
        </w:rPr>
        <w:t xml:space="preserve">4) </w:t>
      </w:r>
      <w:r w:rsidR="005A178D">
        <w:rPr>
          <w:rFonts w:cs="Arial"/>
          <w:color w:val="000000"/>
        </w:rPr>
        <w:tab/>
      </w:r>
      <w:r w:rsidR="000339A0">
        <w:rPr>
          <w:rFonts w:cs="Arial"/>
          <w:color w:val="000000"/>
        </w:rPr>
        <w:t>Building the Organisation</w:t>
      </w:r>
      <w:r w:rsidRPr="003E2082">
        <w:rPr>
          <w:rFonts w:cs="Arial"/>
          <w:color w:val="000000"/>
        </w:rPr>
        <w:t>;</w:t>
      </w:r>
    </w:p>
    <w:p w:rsidR="00A92F6B" w:rsidRDefault="00A92F6B" w:rsidP="003E2082">
      <w:pPr>
        <w:autoSpaceDE w:val="0"/>
        <w:autoSpaceDN w:val="0"/>
        <w:adjustRightInd w:val="0"/>
        <w:spacing w:after="0" w:line="240" w:lineRule="auto"/>
        <w:rPr>
          <w:rFonts w:cs="Arial"/>
          <w:b/>
          <w:bCs/>
          <w:color w:val="000000"/>
        </w:rPr>
      </w:pPr>
    </w:p>
    <w:p w:rsid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Tasks in the development of the Strategic Plan 2017-2021 to be completed</w:t>
      </w:r>
      <w:r w:rsidR="00B52B91">
        <w:rPr>
          <w:rFonts w:cs="Arial"/>
          <w:b/>
          <w:bCs/>
          <w:color w:val="000000"/>
        </w:rPr>
        <w:t xml:space="preserve"> </w:t>
      </w:r>
      <w:r w:rsidRPr="003E2082">
        <w:rPr>
          <w:rFonts w:cs="Arial"/>
          <w:b/>
          <w:bCs/>
          <w:color w:val="000000"/>
        </w:rPr>
        <w:t>by consultant:</w:t>
      </w:r>
    </w:p>
    <w:p w:rsidR="005A178D" w:rsidRDefault="005A178D" w:rsidP="003E2082">
      <w:pPr>
        <w:autoSpaceDE w:val="0"/>
        <w:autoSpaceDN w:val="0"/>
        <w:adjustRightInd w:val="0"/>
        <w:spacing w:after="0" w:line="240" w:lineRule="auto"/>
        <w:rPr>
          <w:rFonts w:cs="Arial"/>
          <w:b/>
          <w:bCs/>
          <w:color w:val="000000"/>
        </w:rPr>
      </w:pPr>
      <w:r>
        <w:rPr>
          <w:rFonts w:cs="Arial"/>
          <w:b/>
          <w:bCs/>
          <w:color w:val="000000"/>
        </w:rPr>
        <w:t>A review of the previous plan to outline:</w:t>
      </w:r>
    </w:p>
    <w:p w:rsidR="005A178D" w:rsidRDefault="005A178D" w:rsidP="005A178D">
      <w:pPr>
        <w:numPr>
          <w:ilvl w:val="0"/>
          <w:numId w:val="29"/>
        </w:numPr>
        <w:spacing w:after="0" w:line="240" w:lineRule="auto"/>
        <w:jc w:val="both"/>
      </w:pPr>
      <w:r>
        <w:t>The changing context in which the Local Sports Partnership has worked to date (and the context against which the next strategic plan will be developed)</w:t>
      </w:r>
    </w:p>
    <w:p w:rsidR="005A178D" w:rsidRDefault="005A178D" w:rsidP="005A178D">
      <w:pPr>
        <w:numPr>
          <w:ilvl w:val="0"/>
          <w:numId w:val="29"/>
        </w:numPr>
        <w:spacing w:after="0" w:line="240" w:lineRule="auto"/>
        <w:jc w:val="both"/>
      </w:pPr>
      <w:r>
        <w:t xml:space="preserve">Achievements and shortcomings under each of the four strategic themes identified in the first plan (these to be both qualitative and quantitative) </w:t>
      </w:r>
    </w:p>
    <w:p w:rsidR="005A178D" w:rsidRDefault="005A178D" w:rsidP="005A178D">
      <w:pPr>
        <w:numPr>
          <w:ilvl w:val="0"/>
          <w:numId w:val="29"/>
        </w:numPr>
        <w:spacing w:after="0" w:line="240" w:lineRule="auto"/>
        <w:jc w:val="both"/>
      </w:pPr>
      <w:r>
        <w:t xml:space="preserve">A summary of how delivery of the first plan has been viewed by staff, board members (and the agencies they represent) and key stakeholders such as sports clubs, representatives of target groups identified for interventions etc </w:t>
      </w:r>
    </w:p>
    <w:p w:rsidR="005A178D" w:rsidRDefault="005A178D" w:rsidP="005A178D">
      <w:pPr>
        <w:numPr>
          <w:ilvl w:val="0"/>
          <w:numId w:val="29"/>
        </w:numPr>
        <w:spacing w:after="0" w:line="240" w:lineRule="auto"/>
        <w:jc w:val="both"/>
      </w:pPr>
      <w:r>
        <w:t>A summary of learning from the review</w:t>
      </w:r>
    </w:p>
    <w:p w:rsidR="005A178D" w:rsidRDefault="005A178D" w:rsidP="005A178D">
      <w:pPr>
        <w:numPr>
          <w:ilvl w:val="0"/>
          <w:numId w:val="29"/>
        </w:numPr>
        <w:spacing w:after="0" w:line="240" w:lineRule="auto"/>
        <w:jc w:val="both"/>
      </w:pPr>
      <w:r>
        <w:lastRenderedPageBreak/>
        <w:t>A proposed set of priority themes</w:t>
      </w:r>
      <w:r w:rsidR="004556BB">
        <w:t xml:space="preserve"> with broad objectives and actions</w:t>
      </w:r>
      <w:r>
        <w:t xml:space="preserve"> (set out in order of priority) for the new strategic plan of the Local Sports Partnership. </w:t>
      </w:r>
    </w:p>
    <w:p w:rsidR="005A178D" w:rsidRDefault="005A178D" w:rsidP="005A178D">
      <w:pPr>
        <w:numPr>
          <w:ilvl w:val="0"/>
          <w:numId w:val="29"/>
        </w:numPr>
        <w:spacing w:after="0" w:line="240" w:lineRule="auto"/>
        <w:jc w:val="both"/>
      </w:pPr>
      <w:r>
        <w:t xml:space="preserve">Any additional recommendations that the external reviewer wishes to make </w:t>
      </w:r>
    </w:p>
    <w:p w:rsidR="005A178D" w:rsidRDefault="005A178D" w:rsidP="003E2082">
      <w:pPr>
        <w:autoSpaceDE w:val="0"/>
        <w:autoSpaceDN w:val="0"/>
        <w:adjustRightInd w:val="0"/>
        <w:spacing w:after="0" w:line="240" w:lineRule="auto"/>
        <w:rPr>
          <w:rFonts w:cs="Arial"/>
          <w:b/>
          <w:bCs/>
          <w:color w:val="000000"/>
        </w:rPr>
      </w:pPr>
    </w:p>
    <w:p w:rsidR="005A178D" w:rsidRPr="003E2082" w:rsidRDefault="005A178D" w:rsidP="003E2082">
      <w:pPr>
        <w:autoSpaceDE w:val="0"/>
        <w:autoSpaceDN w:val="0"/>
        <w:adjustRightInd w:val="0"/>
        <w:spacing w:after="0" w:line="240" w:lineRule="auto"/>
        <w:rPr>
          <w:rFonts w:cs="Arial"/>
          <w:b/>
          <w:bCs/>
          <w:color w:val="000000"/>
        </w:rPr>
      </w:pPr>
    </w:p>
    <w:p w:rsidR="003E2082" w:rsidRPr="00B52B91" w:rsidRDefault="003E2082" w:rsidP="005A178D">
      <w:pPr>
        <w:pStyle w:val="ListParagraph"/>
        <w:numPr>
          <w:ilvl w:val="0"/>
          <w:numId w:val="29"/>
        </w:numPr>
        <w:autoSpaceDE w:val="0"/>
        <w:autoSpaceDN w:val="0"/>
        <w:adjustRightInd w:val="0"/>
        <w:spacing w:after="0" w:line="240" w:lineRule="auto"/>
        <w:rPr>
          <w:rFonts w:cs="Arial"/>
          <w:color w:val="000000"/>
        </w:rPr>
      </w:pPr>
      <w:r w:rsidRPr="00B52B91">
        <w:rPr>
          <w:rFonts w:cs="Arial"/>
          <w:color w:val="000000"/>
        </w:rPr>
        <w:t>Consultation with the Sports Co-ordinator in the form of 3 face to face</w:t>
      </w:r>
      <w:r w:rsidR="00A92F6B" w:rsidRPr="00B52B91">
        <w:rPr>
          <w:rFonts w:cs="Arial"/>
          <w:color w:val="000000"/>
        </w:rPr>
        <w:t xml:space="preserve"> </w:t>
      </w:r>
      <w:r w:rsidRPr="00B52B91">
        <w:rPr>
          <w:rFonts w:cs="Arial"/>
          <w:color w:val="000000"/>
        </w:rPr>
        <w:t>meetings and as necessary, email and telephone communication.</w:t>
      </w:r>
    </w:p>
    <w:p w:rsidR="003E2082" w:rsidRPr="00B52B91" w:rsidRDefault="003E2082" w:rsidP="005A178D">
      <w:pPr>
        <w:pStyle w:val="ListParagraph"/>
        <w:numPr>
          <w:ilvl w:val="0"/>
          <w:numId w:val="29"/>
        </w:numPr>
        <w:autoSpaceDE w:val="0"/>
        <w:autoSpaceDN w:val="0"/>
        <w:adjustRightInd w:val="0"/>
        <w:spacing w:after="0" w:line="240" w:lineRule="auto"/>
        <w:rPr>
          <w:rFonts w:cs="Arial"/>
          <w:color w:val="000000"/>
        </w:rPr>
      </w:pPr>
      <w:r w:rsidRPr="00B52B91">
        <w:rPr>
          <w:rFonts w:cs="Arial"/>
          <w:color w:val="000000"/>
        </w:rPr>
        <w:t>Board development and planni</w:t>
      </w:r>
      <w:r w:rsidR="00531524">
        <w:rPr>
          <w:rFonts w:cs="Arial"/>
          <w:color w:val="000000"/>
        </w:rPr>
        <w:t>ng workshop (3 hours) with the M</w:t>
      </w:r>
      <w:r w:rsidRPr="00B52B91">
        <w:rPr>
          <w:rFonts w:cs="Arial"/>
          <w:color w:val="000000"/>
        </w:rPr>
        <w:t>SP Board</w:t>
      </w:r>
      <w:r w:rsidR="00A92F6B" w:rsidRPr="00B52B91">
        <w:rPr>
          <w:rFonts w:cs="Arial"/>
          <w:color w:val="000000"/>
        </w:rPr>
        <w:t xml:space="preserve"> </w:t>
      </w:r>
      <w:r w:rsidRPr="00B52B91">
        <w:rPr>
          <w:rFonts w:cs="Arial"/>
          <w:color w:val="000000"/>
        </w:rPr>
        <w:t>of Management involving debate on vision, mission, goals, objectives and</w:t>
      </w:r>
      <w:r w:rsidR="00A92F6B" w:rsidRPr="00B52B91">
        <w:rPr>
          <w:rFonts w:cs="Arial"/>
          <w:color w:val="000000"/>
        </w:rPr>
        <w:t xml:space="preserve"> </w:t>
      </w:r>
      <w:r w:rsidRPr="00B52B91">
        <w:rPr>
          <w:rFonts w:cs="Arial"/>
          <w:color w:val="000000"/>
        </w:rPr>
        <w:t>key issues for sport and recreation.</w:t>
      </w:r>
    </w:p>
    <w:p w:rsidR="003E2082" w:rsidRPr="00B52B91" w:rsidRDefault="00531524" w:rsidP="005A178D">
      <w:pPr>
        <w:pStyle w:val="ListParagraph"/>
        <w:numPr>
          <w:ilvl w:val="0"/>
          <w:numId w:val="29"/>
        </w:numPr>
        <w:autoSpaceDE w:val="0"/>
        <w:autoSpaceDN w:val="0"/>
        <w:adjustRightInd w:val="0"/>
        <w:spacing w:after="0" w:line="240" w:lineRule="auto"/>
        <w:rPr>
          <w:rFonts w:cs="Arial"/>
          <w:color w:val="000000"/>
        </w:rPr>
      </w:pPr>
      <w:r>
        <w:rPr>
          <w:rFonts w:cs="Arial"/>
          <w:color w:val="000000"/>
        </w:rPr>
        <w:t>One to one meetings with M</w:t>
      </w:r>
      <w:r w:rsidR="003E2082" w:rsidRPr="00B52B91">
        <w:rPr>
          <w:rFonts w:cs="Arial"/>
          <w:color w:val="000000"/>
        </w:rPr>
        <w:t xml:space="preserve">SP Chairperson, </w:t>
      </w:r>
      <w:r>
        <w:rPr>
          <w:rFonts w:cs="Arial"/>
          <w:color w:val="000000"/>
        </w:rPr>
        <w:t>Monaghan County Council</w:t>
      </w:r>
      <w:r w:rsidR="003E2082" w:rsidRPr="00B52B91">
        <w:rPr>
          <w:rFonts w:cs="Arial"/>
          <w:color w:val="000000"/>
        </w:rPr>
        <w:t xml:space="preserve"> and Sport</w:t>
      </w:r>
      <w:r w:rsidR="00A92F6B" w:rsidRPr="00B52B91">
        <w:rPr>
          <w:rFonts w:cs="Arial"/>
          <w:color w:val="000000"/>
        </w:rPr>
        <w:t xml:space="preserve"> </w:t>
      </w:r>
      <w:r w:rsidR="003E2082" w:rsidRPr="00B52B91">
        <w:rPr>
          <w:rFonts w:cs="Arial"/>
          <w:color w:val="000000"/>
        </w:rPr>
        <w:t>Ireland;</w:t>
      </w:r>
    </w:p>
    <w:p w:rsidR="003E2082" w:rsidRPr="00B52B91" w:rsidRDefault="003E2082" w:rsidP="005A178D">
      <w:pPr>
        <w:pStyle w:val="ListParagraph"/>
        <w:numPr>
          <w:ilvl w:val="0"/>
          <w:numId w:val="29"/>
        </w:numPr>
        <w:autoSpaceDE w:val="0"/>
        <w:autoSpaceDN w:val="0"/>
        <w:adjustRightInd w:val="0"/>
        <w:spacing w:after="0" w:line="240" w:lineRule="auto"/>
        <w:rPr>
          <w:rFonts w:cs="Arial"/>
          <w:color w:val="000000"/>
        </w:rPr>
      </w:pPr>
      <w:r w:rsidRPr="00B52B91">
        <w:rPr>
          <w:rFonts w:cs="Arial"/>
          <w:color w:val="000000"/>
        </w:rPr>
        <w:t>Three Public consultation meetings</w:t>
      </w:r>
      <w:r w:rsidR="00A92F6B" w:rsidRPr="00B52B91">
        <w:rPr>
          <w:rFonts w:cs="Arial"/>
          <w:color w:val="000000"/>
        </w:rPr>
        <w:t xml:space="preserve"> </w:t>
      </w:r>
      <w:r w:rsidRPr="00B52B91">
        <w:rPr>
          <w:rFonts w:cs="Arial"/>
          <w:color w:val="000000"/>
        </w:rPr>
        <w:t>to b</w:t>
      </w:r>
      <w:r w:rsidR="00A92F6B" w:rsidRPr="00B52B91">
        <w:rPr>
          <w:rFonts w:cs="Arial"/>
          <w:color w:val="000000"/>
        </w:rPr>
        <w:t>e conducted in the evening time at various locations in the County</w:t>
      </w:r>
    </w:p>
    <w:p w:rsidR="003E2082" w:rsidRPr="00B52B91" w:rsidRDefault="00506433" w:rsidP="005A178D">
      <w:pPr>
        <w:pStyle w:val="ListParagraph"/>
        <w:numPr>
          <w:ilvl w:val="0"/>
          <w:numId w:val="29"/>
        </w:numPr>
        <w:autoSpaceDE w:val="0"/>
        <w:autoSpaceDN w:val="0"/>
        <w:adjustRightInd w:val="0"/>
        <w:spacing w:after="0" w:line="240" w:lineRule="auto"/>
        <w:rPr>
          <w:rFonts w:cs="Arial"/>
          <w:color w:val="000000"/>
        </w:rPr>
      </w:pPr>
      <w:r>
        <w:rPr>
          <w:rFonts w:cs="Arial"/>
          <w:color w:val="000000"/>
        </w:rPr>
        <w:t>C</w:t>
      </w:r>
      <w:r w:rsidR="003E2082" w:rsidRPr="00B52B91">
        <w:rPr>
          <w:rFonts w:cs="Arial"/>
          <w:color w:val="000000"/>
        </w:rPr>
        <w:t>onsultations to be conducted with key agencies during working</w:t>
      </w:r>
      <w:r w:rsidR="00A92F6B" w:rsidRPr="00B52B91">
        <w:rPr>
          <w:rFonts w:cs="Arial"/>
          <w:color w:val="000000"/>
        </w:rPr>
        <w:t xml:space="preserve"> </w:t>
      </w:r>
      <w:r w:rsidR="003E2082" w:rsidRPr="00B52B91">
        <w:rPr>
          <w:rFonts w:cs="Arial"/>
          <w:color w:val="000000"/>
        </w:rPr>
        <w:t>hours. (</w:t>
      </w:r>
      <w:proofErr w:type="gramStart"/>
      <w:r w:rsidR="003E2082" w:rsidRPr="00B52B91">
        <w:rPr>
          <w:rFonts w:cs="Arial"/>
          <w:color w:val="000000"/>
        </w:rPr>
        <w:t>key</w:t>
      </w:r>
      <w:proofErr w:type="gramEnd"/>
      <w:r w:rsidR="003E2082" w:rsidRPr="00B52B91">
        <w:rPr>
          <w:rFonts w:cs="Arial"/>
          <w:color w:val="000000"/>
        </w:rPr>
        <w:t xml:space="preserve"> agencies to include; </w:t>
      </w:r>
      <w:r>
        <w:rPr>
          <w:rFonts w:cs="Arial"/>
          <w:color w:val="000000"/>
        </w:rPr>
        <w:t xml:space="preserve">HSE, ETB, Local Development Companies, </w:t>
      </w:r>
      <w:r w:rsidR="003E2082" w:rsidRPr="00B52B91">
        <w:rPr>
          <w:rFonts w:cs="Arial"/>
          <w:color w:val="000000"/>
        </w:rPr>
        <w:t>Primary &amp; Secondary Schools, Third level</w:t>
      </w:r>
      <w:r w:rsidR="00A92F6B" w:rsidRPr="00B52B91">
        <w:rPr>
          <w:rFonts w:cs="Arial"/>
          <w:color w:val="000000"/>
        </w:rPr>
        <w:t xml:space="preserve"> </w:t>
      </w:r>
      <w:r w:rsidR="003E2082" w:rsidRPr="00B52B91">
        <w:rPr>
          <w:rFonts w:cs="Arial"/>
          <w:color w:val="000000"/>
        </w:rPr>
        <w:t>college, Sporting RDO’s, Community Development</w:t>
      </w:r>
      <w:r w:rsidR="00A92F6B" w:rsidRPr="00B52B91">
        <w:rPr>
          <w:rFonts w:cs="Arial"/>
          <w:color w:val="000000"/>
        </w:rPr>
        <w:t xml:space="preserve"> </w:t>
      </w:r>
      <w:r w:rsidR="003E2082" w:rsidRPr="00B52B91">
        <w:rPr>
          <w:rFonts w:cs="Arial"/>
          <w:color w:val="000000"/>
        </w:rPr>
        <w:t>Workers.)</w:t>
      </w:r>
    </w:p>
    <w:p w:rsidR="003E2082" w:rsidRPr="00B52B91" w:rsidRDefault="003E2082" w:rsidP="005A178D">
      <w:pPr>
        <w:pStyle w:val="ListParagraph"/>
        <w:numPr>
          <w:ilvl w:val="0"/>
          <w:numId w:val="29"/>
        </w:numPr>
        <w:autoSpaceDE w:val="0"/>
        <w:autoSpaceDN w:val="0"/>
        <w:adjustRightInd w:val="0"/>
        <w:spacing w:after="0" w:line="240" w:lineRule="auto"/>
        <w:rPr>
          <w:rFonts w:cs="Arial"/>
          <w:color w:val="000000"/>
        </w:rPr>
      </w:pPr>
      <w:r w:rsidRPr="00B52B91">
        <w:rPr>
          <w:rFonts w:cs="Arial"/>
          <w:color w:val="000000"/>
        </w:rPr>
        <w:t>Draft framework document developed</w:t>
      </w:r>
    </w:p>
    <w:p w:rsidR="003E2082" w:rsidRPr="00B52B91" w:rsidRDefault="003E2082" w:rsidP="005A178D">
      <w:pPr>
        <w:pStyle w:val="ListParagraph"/>
        <w:numPr>
          <w:ilvl w:val="0"/>
          <w:numId w:val="29"/>
        </w:numPr>
        <w:autoSpaceDE w:val="0"/>
        <w:autoSpaceDN w:val="0"/>
        <w:adjustRightInd w:val="0"/>
        <w:spacing w:after="0" w:line="240" w:lineRule="auto"/>
        <w:rPr>
          <w:rFonts w:cs="Arial"/>
          <w:color w:val="000000"/>
        </w:rPr>
      </w:pPr>
      <w:r w:rsidRPr="00B52B91">
        <w:rPr>
          <w:rFonts w:cs="Arial"/>
          <w:color w:val="000000"/>
        </w:rPr>
        <w:t>Write up of final strategy taking into account feedback and suggested</w:t>
      </w:r>
      <w:r w:rsidR="00A92F6B" w:rsidRPr="00B52B91">
        <w:rPr>
          <w:rFonts w:cs="Arial"/>
          <w:color w:val="000000"/>
        </w:rPr>
        <w:t xml:space="preserve"> </w:t>
      </w:r>
      <w:r w:rsidR="00531524">
        <w:rPr>
          <w:rFonts w:cs="Arial"/>
          <w:color w:val="000000"/>
        </w:rPr>
        <w:t>changes from M</w:t>
      </w:r>
      <w:r w:rsidRPr="00B52B91">
        <w:rPr>
          <w:rFonts w:cs="Arial"/>
          <w:color w:val="000000"/>
        </w:rPr>
        <w:t>SP.</w:t>
      </w:r>
    </w:p>
    <w:p w:rsidR="009F790E" w:rsidRDefault="009F790E" w:rsidP="009F790E">
      <w:pPr>
        <w:autoSpaceDE w:val="0"/>
        <w:autoSpaceDN w:val="0"/>
        <w:adjustRightInd w:val="0"/>
        <w:spacing w:after="0" w:line="240" w:lineRule="auto"/>
        <w:rPr>
          <w:rFonts w:cs="Arial"/>
          <w:color w:val="000000"/>
        </w:rPr>
      </w:pPr>
    </w:p>
    <w:p w:rsidR="008C54FC" w:rsidRDefault="008C54FC" w:rsidP="009F790E">
      <w:pPr>
        <w:autoSpaceDE w:val="0"/>
        <w:autoSpaceDN w:val="0"/>
        <w:adjustRightInd w:val="0"/>
        <w:spacing w:after="0" w:line="240" w:lineRule="auto"/>
        <w:rPr>
          <w:rFonts w:cs="Arial"/>
          <w:color w:val="000000"/>
        </w:rPr>
      </w:pPr>
    </w:p>
    <w:p w:rsidR="009F790E" w:rsidRDefault="009F790E" w:rsidP="009F790E">
      <w:pPr>
        <w:autoSpaceDE w:val="0"/>
        <w:autoSpaceDN w:val="0"/>
        <w:adjustRightInd w:val="0"/>
        <w:spacing w:after="0" w:line="240" w:lineRule="auto"/>
        <w:rPr>
          <w:rFonts w:cs="Arial"/>
          <w:color w:val="000000"/>
        </w:rPr>
      </w:pPr>
      <w:r>
        <w:rPr>
          <w:rFonts w:cs="Arial"/>
          <w:color w:val="000000"/>
        </w:rPr>
        <w:t xml:space="preserve">The final plan should be presented to a high standard </w:t>
      </w:r>
      <w:r w:rsidR="006D5373">
        <w:rPr>
          <w:rFonts w:cs="Arial"/>
          <w:color w:val="000000"/>
        </w:rPr>
        <w:t xml:space="preserve">of quality </w:t>
      </w:r>
      <w:r>
        <w:rPr>
          <w:rFonts w:cs="Arial"/>
          <w:color w:val="000000"/>
        </w:rPr>
        <w:t xml:space="preserve">which meets the </w:t>
      </w:r>
      <w:r w:rsidR="006D5373">
        <w:rPr>
          <w:rFonts w:cs="Arial"/>
          <w:color w:val="000000"/>
        </w:rPr>
        <w:t>requirements of Sport Ireland and it</w:t>
      </w:r>
      <w:r w:rsidR="008703A8">
        <w:rPr>
          <w:rFonts w:cs="Arial"/>
          <w:color w:val="000000"/>
        </w:rPr>
        <w:t>s</w:t>
      </w:r>
      <w:r w:rsidR="006D5373">
        <w:rPr>
          <w:rFonts w:cs="Arial"/>
          <w:color w:val="000000"/>
        </w:rPr>
        <w:t xml:space="preserve"> S</w:t>
      </w:r>
      <w:r>
        <w:rPr>
          <w:rFonts w:cs="Arial"/>
          <w:color w:val="000000"/>
        </w:rPr>
        <w:t xml:space="preserve">trategic Planning </w:t>
      </w:r>
      <w:r w:rsidR="00D235CD">
        <w:rPr>
          <w:rFonts w:cs="Arial"/>
          <w:color w:val="000000"/>
        </w:rPr>
        <w:t>guidelines and</w:t>
      </w:r>
      <w:r>
        <w:rPr>
          <w:rFonts w:cs="Arial"/>
          <w:color w:val="000000"/>
        </w:rPr>
        <w:t xml:space="preserve"> must be comprehensive in its assessment of:</w:t>
      </w:r>
    </w:p>
    <w:p w:rsidR="00261B6C" w:rsidRDefault="00261B6C" w:rsidP="00D235CD">
      <w:pPr>
        <w:pStyle w:val="ListParagraph"/>
        <w:numPr>
          <w:ilvl w:val="0"/>
          <w:numId w:val="31"/>
        </w:numPr>
        <w:autoSpaceDE w:val="0"/>
        <w:autoSpaceDN w:val="0"/>
        <w:adjustRightInd w:val="0"/>
        <w:spacing w:after="0" w:line="240" w:lineRule="auto"/>
        <w:rPr>
          <w:rFonts w:cs="Arial"/>
          <w:color w:val="000000"/>
        </w:rPr>
      </w:pPr>
      <w:r>
        <w:rPr>
          <w:rFonts w:cs="Arial"/>
          <w:color w:val="000000"/>
        </w:rPr>
        <w:t>The current standing of Monaghan Sports Partnership in the Community</w:t>
      </w:r>
    </w:p>
    <w:p w:rsidR="009F790E" w:rsidRPr="00D235CD" w:rsidRDefault="009F790E" w:rsidP="00D235CD">
      <w:pPr>
        <w:pStyle w:val="ListParagraph"/>
        <w:numPr>
          <w:ilvl w:val="0"/>
          <w:numId w:val="31"/>
        </w:numPr>
        <w:autoSpaceDE w:val="0"/>
        <w:autoSpaceDN w:val="0"/>
        <w:adjustRightInd w:val="0"/>
        <w:spacing w:after="0" w:line="240" w:lineRule="auto"/>
        <w:rPr>
          <w:rFonts w:cs="Arial"/>
          <w:color w:val="000000"/>
        </w:rPr>
      </w:pPr>
      <w:r w:rsidRPr="00D235CD">
        <w:rPr>
          <w:rFonts w:cs="Arial"/>
          <w:color w:val="000000"/>
        </w:rPr>
        <w:t>The Internal Environment</w:t>
      </w:r>
    </w:p>
    <w:p w:rsidR="009F790E" w:rsidRDefault="00D235CD" w:rsidP="00D235CD">
      <w:pPr>
        <w:pStyle w:val="ListParagraph"/>
        <w:numPr>
          <w:ilvl w:val="0"/>
          <w:numId w:val="31"/>
        </w:numPr>
        <w:autoSpaceDE w:val="0"/>
        <w:autoSpaceDN w:val="0"/>
        <w:adjustRightInd w:val="0"/>
        <w:spacing w:after="0" w:line="240" w:lineRule="auto"/>
        <w:rPr>
          <w:rFonts w:cs="Arial"/>
          <w:color w:val="000000"/>
        </w:rPr>
      </w:pPr>
      <w:r>
        <w:rPr>
          <w:rFonts w:cs="Arial"/>
          <w:color w:val="000000"/>
        </w:rPr>
        <w:t>The External E</w:t>
      </w:r>
      <w:r w:rsidR="009F790E" w:rsidRPr="00D235CD">
        <w:rPr>
          <w:rFonts w:cs="Arial"/>
          <w:color w:val="000000"/>
        </w:rPr>
        <w:t>nvironment</w:t>
      </w:r>
    </w:p>
    <w:p w:rsidR="00D235CD" w:rsidRDefault="00261B6C" w:rsidP="00D235CD">
      <w:pPr>
        <w:pStyle w:val="ListParagraph"/>
        <w:numPr>
          <w:ilvl w:val="0"/>
          <w:numId w:val="31"/>
        </w:numPr>
        <w:autoSpaceDE w:val="0"/>
        <w:autoSpaceDN w:val="0"/>
        <w:adjustRightInd w:val="0"/>
        <w:spacing w:after="0" w:line="240" w:lineRule="auto"/>
        <w:rPr>
          <w:rFonts w:cs="Arial"/>
          <w:color w:val="000000"/>
        </w:rPr>
      </w:pPr>
      <w:r>
        <w:rPr>
          <w:rFonts w:cs="Arial"/>
          <w:color w:val="000000"/>
        </w:rPr>
        <w:t>SW</w:t>
      </w:r>
      <w:r w:rsidR="00D235CD">
        <w:rPr>
          <w:rFonts w:cs="Arial"/>
          <w:color w:val="000000"/>
        </w:rPr>
        <w:t xml:space="preserve">OT Analysis  </w:t>
      </w:r>
    </w:p>
    <w:p w:rsidR="00261B6C" w:rsidRPr="00D235CD" w:rsidRDefault="00261B6C" w:rsidP="00D235CD">
      <w:pPr>
        <w:pStyle w:val="ListParagraph"/>
        <w:numPr>
          <w:ilvl w:val="0"/>
          <w:numId w:val="31"/>
        </w:numPr>
        <w:autoSpaceDE w:val="0"/>
        <w:autoSpaceDN w:val="0"/>
        <w:adjustRightInd w:val="0"/>
        <w:spacing w:after="0" w:line="240" w:lineRule="auto"/>
        <w:rPr>
          <w:rFonts w:cs="Arial"/>
          <w:color w:val="000000"/>
        </w:rPr>
      </w:pPr>
      <w:r>
        <w:rPr>
          <w:rFonts w:cs="Arial"/>
          <w:color w:val="000000"/>
        </w:rPr>
        <w:t>The Vision, Mission Statement, key thematic  areas and objectives</w:t>
      </w:r>
    </w:p>
    <w:p w:rsidR="00A92F6B" w:rsidRDefault="00A92F6B" w:rsidP="003E2082">
      <w:pPr>
        <w:autoSpaceDE w:val="0"/>
        <w:autoSpaceDN w:val="0"/>
        <w:adjustRightInd w:val="0"/>
        <w:spacing w:after="0" w:line="240" w:lineRule="auto"/>
        <w:rPr>
          <w:rFonts w:cs="Arial"/>
          <w:color w:val="000000"/>
        </w:rPr>
      </w:pPr>
    </w:p>
    <w:p w:rsidR="008C54FC" w:rsidRDefault="008C54FC" w:rsidP="003E2082">
      <w:pPr>
        <w:autoSpaceDE w:val="0"/>
        <w:autoSpaceDN w:val="0"/>
        <w:adjustRightInd w:val="0"/>
        <w:spacing w:after="0" w:line="240" w:lineRule="auto"/>
        <w:rPr>
          <w:rFonts w:cs="Arial"/>
          <w:color w:val="000000"/>
        </w:rPr>
      </w:pPr>
    </w:p>
    <w:p w:rsidR="009D2C15" w:rsidRPr="009D2C15" w:rsidRDefault="009D2C15" w:rsidP="00261B6C">
      <w:pPr>
        <w:spacing w:after="0"/>
        <w:rPr>
          <w:b/>
          <w:bCs/>
        </w:rPr>
      </w:pPr>
      <w:r w:rsidRPr="009D2C15">
        <w:rPr>
          <w:b/>
          <w:bCs/>
        </w:rPr>
        <w:t xml:space="preserve">Approach: </w:t>
      </w:r>
    </w:p>
    <w:p w:rsidR="009D2C15" w:rsidRPr="009D2C15" w:rsidRDefault="009D2C15" w:rsidP="00261B6C">
      <w:pPr>
        <w:pStyle w:val="ListParagraph"/>
        <w:numPr>
          <w:ilvl w:val="0"/>
          <w:numId w:val="24"/>
        </w:numPr>
        <w:spacing w:after="0" w:line="240" w:lineRule="auto"/>
      </w:pPr>
      <w:r w:rsidRPr="009D2C15">
        <w:t xml:space="preserve">Build on existing data and consider current and future strategy in the context of relevant plans/strategies </w:t>
      </w:r>
      <w:proofErr w:type="spellStart"/>
      <w:r w:rsidRPr="009D2C15">
        <w:t>eg</w:t>
      </w:r>
      <w:proofErr w:type="spellEnd"/>
      <w:r w:rsidRPr="009D2C15">
        <w:t>. Sport Ireland Strategy/SPEAK, Monaghan County Council LECP, National Physical Activity Plan,</w:t>
      </w:r>
      <w:r w:rsidR="00174D44">
        <w:t xml:space="preserve"> Irish</w:t>
      </w:r>
      <w:r w:rsidRPr="009D2C15">
        <w:t xml:space="preserve"> Sports Monitor etc.</w:t>
      </w:r>
    </w:p>
    <w:p w:rsidR="009D2C15" w:rsidRPr="009D2C15" w:rsidRDefault="009D2C15" w:rsidP="00261B6C">
      <w:pPr>
        <w:pStyle w:val="ListParagraph"/>
        <w:numPr>
          <w:ilvl w:val="0"/>
          <w:numId w:val="24"/>
        </w:numPr>
        <w:spacing w:after="0" w:line="240" w:lineRule="auto"/>
      </w:pPr>
      <w:r w:rsidRPr="009D2C15">
        <w:t xml:space="preserve">Quantitative and Qualitative data from feedback from stakeholders and consultations and interviews and focus groups. </w:t>
      </w:r>
    </w:p>
    <w:p w:rsidR="009D2C15" w:rsidRDefault="009D2C15" w:rsidP="00261B6C">
      <w:pPr>
        <w:pStyle w:val="ListParagraph"/>
        <w:numPr>
          <w:ilvl w:val="0"/>
          <w:numId w:val="24"/>
        </w:numPr>
        <w:spacing w:after="0" w:line="240" w:lineRule="auto"/>
      </w:pPr>
      <w:r w:rsidRPr="009D2C15">
        <w:t>The successful consultant will have responsibility for driving the initiative which will draw on their necessary expertise and knowledge and will be expected to make recommendations and draw conclusions as appropriate</w:t>
      </w:r>
    </w:p>
    <w:p w:rsidR="00506433" w:rsidRPr="009D2C15" w:rsidRDefault="00506433" w:rsidP="00261B6C">
      <w:pPr>
        <w:pStyle w:val="ListParagraph"/>
        <w:spacing w:after="0" w:line="240" w:lineRule="auto"/>
      </w:pP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Timeframe:</w:t>
      </w:r>
    </w:p>
    <w:p w:rsidR="0095061A" w:rsidRDefault="0095061A" w:rsidP="003E2082">
      <w:pPr>
        <w:autoSpaceDE w:val="0"/>
        <w:autoSpaceDN w:val="0"/>
        <w:adjustRightInd w:val="0"/>
        <w:spacing w:after="0" w:line="240" w:lineRule="auto"/>
        <w:rPr>
          <w:rFonts w:cs="Arial"/>
          <w:color w:val="FF0000"/>
        </w:rPr>
      </w:pPr>
      <w:r>
        <w:rPr>
          <w:rFonts w:cs="Arial"/>
          <w:color w:val="000000"/>
        </w:rPr>
        <w:t xml:space="preserve">The closing date for receiving proposals is </w:t>
      </w:r>
      <w:r w:rsidR="008C54FC">
        <w:rPr>
          <w:rFonts w:cs="Arial"/>
          <w:b/>
        </w:rPr>
        <w:t xml:space="preserve">Friday </w:t>
      </w:r>
      <w:r w:rsidR="0077764A">
        <w:rPr>
          <w:rFonts w:cs="Arial"/>
          <w:b/>
        </w:rPr>
        <w:t>7</w:t>
      </w:r>
      <w:r w:rsidR="0077764A" w:rsidRPr="0077764A">
        <w:rPr>
          <w:rFonts w:cs="Arial"/>
          <w:b/>
          <w:vertAlign w:val="superscript"/>
        </w:rPr>
        <w:t>th</w:t>
      </w:r>
      <w:r w:rsidR="0077764A">
        <w:rPr>
          <w:rFonts w:cs="Arial"/>
          <w:b/>
        </w:rPr>
        <w:t xml:space="preserve"> July </w:t>
      </w:r>
      <w:r w:rsidR="008C54FC">
        <w:rPr>
          <w:rFonts w:cs="Arial"/>
          <w:b/>
        </w:rPr>
        <w:t>2017</w:t>
      </w:r>
      <w:r w:rsidR="0061683D" w:rsidRPr="00D33EFF">
        <w:rPr>
          <w:rFonts w:cs="Arial"/>
          <w:b/>
        </w:rPr>
        <w:t xml:space="preserve"> </w:t>
      </w:r>
      <w:r w:rsidR="00D33EFF" w:rsidRPr="00D33EFF">
        <w:rPr>
          <w:rFonts w:cs="Arial"/>
          <w:b/>
        </w:rPr>
        <w:t>(5.00pm)</w:t>
      </w:r>
    </w:p>
    <w:p w:rsidR="0095061A" w:rsidRDefault="0095061A" w:rsidP="003E2082">
      <w:pPr>
        <w:autoSpaceDE w:val="0"/>
        <w:autoSpaceDN w:val="0"/>
        <w:adjustRightInd w:val="0"/>
        <w:spacing w:after="0" w:line="240" w:lineRule="auto"/>
        <w:rPr>
          <w:rFonts w:cs="Arial"/>
          <w:color w:val="FF0000"/>
        </w:rPr>
      </w:pPr>
      <w:r w:rsidRPr="0095061A">
        <w:rPr>
          <w:rFonts w:cs="Arial"/>
        </w:rPr>
        <w:t xml:space="preserve">It is anticipated that the board of management will have selected a candidate within one week of this date </w:t>
      </w:r>
      <w:r w:rsidR="008C54FC">
        <w:rPr>
          <w:rFonts w:cs="Arial"/>
        </w:rPr>
        <w:t xml:space="preserve">and an agreed start / completion date confirmed. </w:t>
      </w:r>
    </w:p>
    <w:p w:rsidR="00A92F6B" w:rsidRDefault="00A92F6B" w:rsidP="003E2082">
      <w:pPr>
        <w:autoSpaceDE w:val="0"/>
        <w:autoSpaceDN w:val="0"/>
        <w:adjustRightInd w:val="0"/>
        <w:spacing w:after="0" w:line="240" w:lineRule="auto"/>
        <w:rPr>
          <w:rFonts w:cs="Arial"/>
          <w:b/>
          <w:bCs/>
          <w:color w:val="000000"/>
        </w:rPr>
      </w:pPr>
    </w:p>
    <w:p w:rsidR="003E2082" w:rsidRPr="003E2082" w:rsidRDefault="00D44EFE" w:rsidP="003E2082">
      <w:pPr>
        <w:autoSpaceDE w:val="0"/>
        <w:autoSpaceDN w:val="0"/>
        <w:adjustRightInd w:val="0"/>
        <w:spacing w:after="0" w:line="240" w:lineRule="auto"/>
        <w:rPr>
          <w:rFonts w:cs="Arial"/>
          <w:b/>
          <w:bCs/>
          <w:color w:val="000000"/>
        </w:rPr>
      </w:pPr>
      <w:r>
        <w:rPr>
          <w:rFonts w:cs="Arial"/>
          <w:b/>
          <w:bCs/>
          <w:color w:val="000000"/>
        </w:rPr>
        <w:t>Responses</w:t>
      </w:r>
      <w:r w:rsidR="003E2082" w:rsidRPr="003E2082">
        <w:rPr>
          <w:rFonts w:cs="Arial"/>
          <w:b/>
          <w:bCs/>
          <w:color w:val="000000"/>
        </w:rPr>
        <w:t xml:space="preserve"> must include:</w:t>
      </w:r>
    </w:p>
    <w:p w:rsidR="003E2082" w:rsidRDefault="003E2082" w:rsidP="009D2C15">
      <w:pPr>
        <w:pStyle w:val="ListParagraph"/>
        <w:numPr>
          <w:ilvl w:val="0"/>
          <w:numId w:val="24"/>
        </w:numPr>
        <w:autoSpaceDE w:val="0"/>
        <w:autoSpaceDN w:val="0"/>
        <w:adjustRightInd w:val="0"/>
        <w:spacing w:after="0" w:line="240" w:lineRule="auto"/>
        <w:rPr>
          <w:rFonts w:cs="Arial"/>
          <w:color w:val="000000"/>
        </w:rPr>
      </w:pPr>
      <w:r w:rsidRPr="009D2C15">
        <w:rPr>
          <w:rFonts w:cs="Arial"/>
          <w:color w:val="000000"/>
        </w:rPr>
        <w:t xml:space="preserve">Process/ timetable listing key milestones </w:t>
      </w:r>
      <w:r w:rsidR="006D5373">
        <w:rPr>
          <w:rFonts w:cs="Arial"/>
          <w:color w:val="000000"/>
        </w:rPr>
        <w:t xml:space="preserve">(for reporting progress on various stages of development) </w:t>
      </w:r>
      <w:r w:rsidRPr="009D2C15">
        <w:rPr>
          <w:rFonts w:cs="Arial"/>
          <w:color w:val="000000"/>
        </w:rPr>
        <w:t>and dates for meeting the</w:t>
      </w:r>
      <w:r w:rsidR="00A92F6B" w:rsidRPr="009D2C15">
        <w:rPr>
          <w:rFonts w:cs="Arial"/>
          <w:color w:val="000000"/>
        </w:rPr>
        <w:t xml:space="preserve"> </w:t>
      </w:r>
      <w:r w:rsidRPr="009D2C15">
        <w:rPr>
          <w:rFonts w:cs="Arial"/>
          <w:color w:val="000000"/>
        </w:rPr>
        <w:t>deadline</w:t>
      </w:r>
    </w:p>
    <w:p w:rsidR="009D2C15" w:rsidRPr="009D2C15" w:rsidRDefault="009D2C15" w:rsidP="009D2C15">
      <w:pPr>
        <w:pStyle w:val="ListParagraph"/>
        <w:numPr>
          <w:ilvl w:val="0"/>
          <w:numId w:val="24"/>
        </w:numPr>
        <w:autoSpaceDE w:val="0"/>
        <w:autoSpaceDN w:val="0"/>
        <w:adjustRightInd w:val="0"/>
        <w:spacing w:after="0" w:line="240" w:lineRule="auto"/>
        <w:rPr>
          <w:rFonts w:cs="Arial"/>
          <w:color w:val="000000"/>
        </w:rPr>
      </w:pPr>
      <w:r>
        <w:rPr>
          <w:rFonts w:cs="Arial"/>
          <w:color w:val="000000"/>
        </w:rPr>
        <w:t>Methodology to be used</w:t>
      </w:r>
    </w:p>
    <w:p w:rsidR="003E2082" w:rsidRPr="009D2C15" w:rsidRDefault="003E2082" w:rsidP="009D2C15">
      <w:pPr>
        <w:pStyle w:val="ListParagraph"/>
        <w:numPr>
          <w:ilvl w:val="0"/>
          <w:numId w:val="24"/>
        </w:numPr>
        <w:autoSpaceDE w:val="0"/>
        <w:autoSpaceDN w:val="0"/>
        <w:adjustRightInd w:val="0"/>
        <w:spacing w:after="0" w:line="240" w:lineRule="auto"/>
        <w:rPr>
          <w:rFonts w:cs="Arial"/>
          <w:color w:val="000000"/>
        </w:rPr>
      </w:pPr>
      <w:r w:rsidRPr="009D2C15">
        <w:rPr>
          <w:rFonts w:cs="Arial"/>
          <w:color w:val="000000"/>
        </w:rPr>
        <w:t>Description of</w:t>
      </w:r>
      <w:r w:rsidR="00531524" w:rsidRPr="009D2C15">
        <w:rPr>
          <w:rFonts w:cs="Arial"/>
          <w:color w:val="000000"/>
        </w:rPr>
        <w:t xml:space="preserve"> </w:t>
      </w:r>
      <w:r w:rsidRPr="009D2C15">
        <w:rPr>
          <w:rFonts w:cs="Arial"/>
          <w:color w:val="000000"/>
        </w:rPr>
        <w:t xml:space="preserve"> expertise and experience</w:t>
      </w:r>
      <w:r w:rsidR="00531524" w:rsidRPr="009D2C15">
        <w:rPr>
          <w:rFonts w:cs="Arial"/>
          <w:color w:val="000000"/>
        </w:rPr>
        <w:t xml:space="preserve"> (including team members, if relevant)</w:t>
      </w:r>
    </w:p>
    <w:p w:rsidR="003E2082" w:rsidRPr="009D2C15" w:rsidRDefault="003E2082" w:rsidP="009D2C15">
      <w:pPr>
        <w:pStyle w:val="ListParagraph"/>
        <w:numPr>
          <w:ilvl w:val="0"/>
          <w:numId w:val="24"/>
        </w:numPr>
        <w:autoSpaceDE w:val="0"/>
        <w:autoSpaceDN w:val="0"/>
        <w:adjustRightInd w:val="0"/>
        <w:spacing w:after="0" w:line="240" w:lineRule="auto"/>
        <w:rPr>
          <w:rFonts w:cs="Arial"/>
          <w:color w:val="000000"/>
        </w:rPr>
      </w:pPr>
      <w:r w:rsidRPr="009D2C15">
        <w:rPr>
          <w:rFonts w:cs="Arial"/>
          <w:color w:val="000000"/>
        </w:rPr>
        <w:t>Detailed budget</w:t>
      </w:r>
    </w:p>
    <w:p w:rsidR="003E2082" w:rsidRPr="009D2C15" w:rsidRDefault="004B5AF9" w:rsidP="009D2C15">
      <w:pPr>
        <w:pStyle w:val="ListParagraph"/>
        <w:numPr>
          <w:ilvl w:val="0"/>
          <w:numId w:val="24"/>
        </w:numPr>
        <w:autoSpaceDE w:val="0"/>
        <w:autoSpaceDN w:val="0"/>
        <w:adjustRightInd w:val="0"/>
        <w:spacing w:after="0" w:line="240" w:lineRule="auto"/>
        <w:rPr>
          <w:rFonts w:cs="Arial"/>
          <w:color w:val="000000"/>
        </w:rPr>
      </w:pPr>
      <w:r>
        <w:rPr>
          <w:rFonts w:cs="Arial"/>
          <w:color w:val="000000"/>
        </w:rPr>
        <w:t>Breakdown of time allocations</w:t>
      </w:r>
      <w:r w:rsidR="003E2082" w:rsidRPr="009D2C15">
        <w:rPr>
          <w:rFonts w:cs="Arial"/>
          <w:color w:val="000000"/>
        </w:rPr>
        <w:t xml:space="preserve"> </w:t>
      </w:r>
    </w:p>
    <w:p w:rsidR="003E2082" w:rsidRPr="009D2C15" w:rsidRDefault="003E2082" w:rsidP="009D2C15">
      <w:pPr>
        <w:pStyle w:val="ListParagraph"/>
        <w:numPr>
          <w:ilvl w:val="0"/>
          <w:numId w:val="24"/>
        </w:numPr>
        <w:autoSpaceDE w:val="0"/>
        <w:autoSpaceDN w:val="0"/>
        <w:adjustRightInd w:val="0"/>
        <w:spacing w:after="0" w:line="240" w:lineRule="auto"/>
        <w:rPr>
          <w:rFonts w:cs="Arial"/>
          <w:color w:val="000000"/>
        </w:rPr>
      </w:pPr>
      <w:r w:rsidRPr="009D2C15">
        <w:rPr>
          <w:rFonts w:cs="Arial"/>
          <w:color w:val="000000"/>
        </w:rPr>
        <w:t>Identification of any conflicts of interest</w:t>
      </w:r>
    </w:p>
    <w:p w:rsidR="003E2082" w:rsidRPr="009D2C15" w:rsidRDefault="003E2082" w:rsidP="009D2C15">
      <w:pPr>
        <w:pStyle w:val="ListParagraph"/>
        <w:numPr>
          <w:ilvl w:val="0"/>
          <w:numId w:val="24"/>
        </w:numPr>
        <w:autoSpaceDE w:val="0"/>
        <w:autoSpaceDN w:val="0"/>
        <w:adjustRightInd w:val="0"/>
        <w:spacing w:after="0" w:line="240" w:lineRule="auto"/>
        <w:rPr>
          <w:rFonts w:cs="Arial"/>
          <w:color w:val="000000"/>
        </w:rPr>
      </w:pPr>
      <w:r w:rsidRPr="009D2C15">
        <w:rPr>
          <w:rFonts w:cs="Arial"/>
          <w:color w:val="000000"/>
        </w:rPr>
        <w:lastRenderedPageBreak/>
        <w:t>Referee: contact details must be supplied for 2 referees’ that the</w:t>
      </w:r>
      <w:r w:rsidR="00A92F6B" w:rsidRPr="009D2C15">
        <w:rPr>
          <w:rFonts w:cs="Arial"/>
          <w:color w:val="000000"/>
        </w:rPr>
        <w:t xml:space="preserve"> </w:t>
      </w:r>
      <w:r w:rsidRPr="009D2C15">
        <w:rPr>
          <w:rFonts w:cs="Arial"/>
          <w:color w:val="000000"/>
        </w:rPr>
        <w:t xml:space="preserve">management group can </w:t>
      </w:r>
      <w:r w:rsidR="00D44EFE" w:rsidRPr="009D2C15">
        <w:rPr>
          <w:rFonts w:cs="Arial"/>
          <w:color w:val="000000"/>
        </w:rPr>
        <w:t>contact who</w:t>
      </w:r>
      <w:r w:rsidRPr="009D2C15">
        <w:rPr>
          <w:rFonts w:cs="Arial"/>
          <w:color w:val="000000"/>
        </w:rPr>
        <w:t xml:space="preserve"> has used the proposed consultant for</w:t>
      </w:r>
      <w:r w:rsidR="00A92F6B" w:rsidRPr="009D2C15">
        <w:rPr>
          <w:rFonts w:cs="Arial"/>
          <w:color w:val="000000"/>
        </w:rPr>
        <w:t xml:space="preserve"> </w:t>
      </w:r>
      <w:r w:rsidR="004B5AF9">
        <w:rPr>
          <w:rFonts w:cs="Arial"/>
          <w:color w:val="000000"/>
        </w:rPr>
        <w:t xml:space="preserve">similar/ related work </w:t>
      </w:r>
      <w:r w:rsidR="004B5AF9" w:rsidRPr="006D5373">
        <w:rPr>
          <w:rFonts w:cs="Arial"/>
          <w:b/>
          <w:color w:val="000000"/>
        </w:rPr>
        <w:t>and</w:t>
      </w:r>
      <w:r w:rsidR="004B5AF9">
        <w:rPr>
          <w:rFonts w:cs="Arial"/>
          <w:color w:val="000000"/>
        </w:rPr>
        <w:t xml:space="preserve"> two examples of similar work carried out </w:t>
      </w:r>
      <w:r w:rsidR="006D5373">
        <w:rPr>
          <w:rFonts w:cs="Arial"/>
          <w:color w:val="000000"/>
        </w:rPr>
        <w:t>(</w:t>
      </w:r>
      <w:r w:rsidR="004B5AF9">
        <w:rPr>
          <w:rFonts w:cs="Arial"/>
          <w:color w:val="000000"/>
        </w:rPr>
        <w:t>reference</w:t>
      </w:r>
      <w:r w:rsidR="006D5373">
        <w:rPr>
          <w:rFonts w:cs="Arial"/>
          <w:color w:val="000000"/>
        </w:rPr>
        <w:t xml:space="preserve"> or provide two plans produced) </w:t>
      </w:r>
    </w:p>
    <w:p w:rsidR="00A92F6B" w:rsidRDefault="00A92F6B" w:rsidP="003E2082">
      <w:pPr>
        <w:autoSpaceDE w:val="0"/>
        <w:autoSpaceDN w:val="0"/>
        <w:adjustRightInd w:val="0"/>
        <w:spacing w:after="0" w:line="240" w:lineRule="auto"/>
        <w:rPr>
          <w:rFonts w:cs="Arial"/>
          <w:color w:val="000000"/>
        </w:rPr>
      </w:pPr>
    </w:p>
    <w:p w:rsid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Budget:</w:t>
      </w:r>
    </w:p>
    <w:p w:rsidR="009D2C15" w:rsidRDefault="003E2082" w:rsidP="003E2082">
      <w:pPr>
        <w:autoSpaceDE w:val="0"/>
        <w:autoSpaceDN w:val="0"/>
        <w:adjustRightInd w:val="0"/>
        <w:spacing w:after="0" w:line="240" w:lineRule="auto"/>
        <w:rPr>
          <w:rFonts w:cs="Arial"/>
          <w:color w:val="000000"/>
        </w:rPr>
      </w:pPr>
      <w:r w:rsidRPr="003E2082">
        <w:rPr>
          <w:rFonts w:cs="Arial"/>
          <w:color w:val="000000"/>
        </w:rPr>
        <w:t xml:space="preserve">The budget available for the total project </w:t>
      </w:r>
      <w:r w:rsidR="004B5AF9">
        <w:rPr>
          <w:rFonts w:cs="Arial"/>
          <w:color w:val="000000"/>
        </w:rPr>
        <w:t>will be no more than €4500</w:t>
      </w:r>
      <w:r w:rsidRPr="003E2082">
        <w:rPr>
          <w:rFonts w:cs="Arial"/>
          <w:color w:val="000000"/>
        </w:rPr>
        <w:t xml:space="preserve"> (Including VAT and expenses)</w:t>
      </w:r>
      <w:r w:rsidR="00A92F6B">
        <w:rPr>
          <w:rFonts w:cs="Arial"/>
          <w:color w:val="000000"/>
        </w:rPr>
        <w:t xml:space="preserve"> </w:t>
      </w:r>
    </w:p>
    <w:p w:rsidR="003E2082" w:rsidRPr="003E2082" w:rsidRDefault="003E2082" w:rsidP="003E2082">
      <w:pPr>
        <w:autoSpaceDE w:val="0"/>
        <w:autoSpaceDN w:val="0"/>
        <w:adjustRightInd w:val="0"/>
        <w:spacing w:after="0" w:line="240" w:lineRule="auto"/>
        <w:rPr>
          <w:rFonts w:cs="Arial"/>
          <w:color w:val="000000"/>
        </w:rPr>
      </w:pPr>
      <w:r w:rsidRPr="003E2082">
        <w:rPr>
          <w:rFonts w:cs="Arial"/>
          <w:color w:val="000000"/>
        </w:rPr>
        <w:t>Please outline clearly all fees. A current tax clearance certificate</w:t>
      </w:r>
      <w:r w:rsidR="00A92F6B">
        <w:rPr>
          <w:rFonts w:cs="Arial"/>
          <w:color w:val="000000"/>
        </w:rPr>
        <w:t xml:space="preserve"> </w:t>
      </w:r>
      <w:r w:rsidRPr="003E2082">
        <w:rPr>
          <w:rFonts w:cs="Arial"/>
          <w:color w:val="000000"/>
        </w:rPr>
        <w:t>will be required. This contract will be awarded on the basis of a fixed price</w:t>
      </w:r>
      <w:r w:rsidR="00A92F6B">
        <w:rPr>
          <w:rFonts w:cs="Arial"/>
          <w:color w:val="000000"/>
        </w:rPr>
        <w:t xml:space="preserve"> </w:t>
      </w:r>
      <w:r w:rsidRPr="003E2082">
        <w:rPr>
          <w:rFonts w:cs="Arial"/>
          <w:color w:val="000000"/>
        </w:rPr>
        <w:t>contract, and as such, all costs must be quoted (and clearly indicated) as a fixed</w:t>
      </w:r>
      <w:r w:rsidR="0095061A">
        <w:rPr>
          <w:rFonts w:cs="Arial"/>
          <w:color w:val="000000"/>
        </w:rPr>
        <w:t xml:space="preserve"> </w:t>
      </w:r>
      <w:r w:rsidRPr="003E2082">
        <w:rPr>
          <w:rFonts w:cs="Arial"/>
          <w:color w:val="000000"/>
        </w:rPr>
        <w:t>price in Euro.</w:t>
      </w:r>
      <w:r w:rsidR="00A92F6B">
        <w:rPr>
          <w:rFonts w:cs="Arial"/>
          <w:color w:val="000000"/>
        </w:rPr>
        <w:t xml:space="preserve"> </w:t>
      </w:r>
      <w:r w:rsidRPr="003E2082">
        <w:rPr>
          <w:rFonts w:cs="Arial"/>
          <w:color w:val="000000"/>
        </w:rPr>
        <w:t>The successful consultant is expected to work within the agreed budget and</w:t>
      </w:r>
      <w:r w:rsidR="0095061A">
        <w:rPr>
          <w:rFonts w:cs="Arial"/>
          <w:color w:val="000000"/>
        </w:rPr>
        <w:t xml:space="preserve"> </w:t>
      </w:r>
      <w:r w:rsidRPr="003E2082">
        <w:rPr>
          <w:rFonts w:cs="Arial"/>
          <w:color w:val="000000"/>
        </w:rPr>
        <w:t>report regularly on budgetary issues.</w:t>
      </w:r>
      <w:r w:rsidR="0095061A">
        <w:rPr>
          <w:rFonts w:cs="Arial"/>
          <w:color w:val="000000"/>
        </w:rPr>
        <w:t xml:space="preserve"> Consideration will be given to competitive tenders.</w:t>
      </w:r>
    </w:p>
    <w:p w:rsidR="00A92F6B" w:rsidRDefault="00A92F6B" w:rsidP="003E2082">
      <w:pPr>
        <w:autoSpaceDE w:val="0"/>
        <w:autoSpaceDN w:val="0"/>
        <w:adjustRightInd w:val="0"/>
        <w:spacing w:after="0" w:line="240" w:lineRule="auto"/>
        <w:rPr>
          <w:rFonts w:cs="Arial"/>
          <w:b/>
          <w:bCs/>
          <w:color w:val="000000"/>
        </w:rPr>
      </w:pPr>
      <w:r>
        <w:rPr>
          <w:rFonts w:cs="Arial"/>
          <w:b/>
          <w:bCs/>
          <w:color w:val="000000"/>
        </w:rPr>
        <w:t xml:space="preserve"> </w:t>
      </w: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Insurance:</w:t>
      </w:r>
    </w:p>
    <w:p w:rsidR="003E2082" w:rsidRDefault="003E2082" w:rsidP="003E2082">
      <w:pPr>
        <w:autoSpaceDE w:val="0"/>
        <w:autoSpaceDN w:val="0"/>
        <w:adjustRightInd w:val="0"/>
        <w:spacing w:after="0" w:line="240" w:lineRule="auto"/>
        <w:rPr>
          <w:rFonts w:cs="Arial"/>
          <w:color w:val="000000"/>
        </w:rPr>
      </w:pPr>
      <w:r w:rsidRPr="003E2082">
        <w:rPr>
          <w:rFonts w:cs="Arial"/>
          <w:color w:val="000000"/>
        </w:rPr>
        <w:t>The successful consultant will be required to submit evidence of relevant</w:t>
      </w:r>
      <w:r w:rsidR="00A92F6B">
        <w:rPr>
          <w:rFonts w:cs="Arial"/>
          <w:color w:val="000000"/>
        </w:rPr>
        <w:t xml:space="preserve"> </w:t>
      </w:r>
      <w:r w:rsidRPr="003E2082">
        <w:rPr>
          <w:rFonts w:cs="Arial"/>
          <w:color w:val="000000"/>
        </w:rPr>
        <w:t>professional indemnity and insurance details.</w:t>
      </w:r>
    </w:p>
    <w:p w:rsidR="00531524" w:rsidRDefault="00531524" w:rsidP="00531524">
      <w:pPr>
        <w:autoSpaceDE w:val="0"/>
        <w:autoSpaceDN w:val="0"/>
        <w:adjustRightInd w:val="0"/>
        <w:spacing w:after="0" w:line="240" w:lineRule="auto"/>
        <w:rPr>
          <w:rFonts w:cs="Arial"/>
          <w:b/>
          <w:bCs/>
          <w:color w:val="000000"/>
        </w:rPr>
      </w:pP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Lodging a Tender:</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Consultants responding to this brief are required to nominate a lead</w:t>
      </w:r>
      <w:r w:rsidR="00A92F6B" w:rsidRPr="00531524">
        <w:rPr>
          <w:rFonts w:cs="Arial"/>
          <w:color w:val="000000"/>
        </w:rPr>
        <w:t xml:space="preserve"> </w:t>
      </w:r>
      <w:r w:rsidRPr="00531524">
        <w:rPr>
          <w:rFonts w:cs="Arial"/>
          <w:color w:val="000000"/>
        </w:rPr>
        <w:t>person from their organisation as a point of contact.</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Consultants are required to provide details of all key staff and experience</w:t>
      </w:r>
      <w:r w:rsidR="00A92F6B" w:rsidRPr="00531524">
        <w:rPr>
          <w:rFonts w:cs="Arial"/>
          <w:color w:val="000000"/>
        </w:rPr>
        <w:t xml:space="preserve"> </w:t>
      </w:r>
      <w:r w:rsidRPr="00531524">
        <w:rPr>
          <w:rFonts w:cs="Arial"/>
          <w:color w:val="000000"/>
        </w:rPr>
        <w:t xml:space="preserve">in </w:t>
      </w:r>
      <w:r w:rsidR="0077764A">
        <w:rPr>
          <w:rFonts w:cs="Arial"/>
          <w:color w:val="000000"/>
        </w:rPr>
        <w:t>the provision of these services (where applicable)</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Late proposals will not be considered.</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All supporting material and documentation should be included in the</w:t>
      </w:r>
      <w:r w:rsidR="00A92F6B" w:rsidRPr="00531524">
        <w:rPr>
          <w:rFonts w:cs="Arial"/>
          <w:color w:val="000000"/>
        </w:rPr>
        <w:t xml:space="preserve"> </w:t>
      </w:r>
      <w:r w:rsidRPr="00531524">
        <w:rPr>
          <w:rFonts w:cs="Arial"/>
          <w:color w:val="000000"/>
        </w:rPr>
        <w:t>response.</w:t>
      </w:r>
    </w:p>
    <w:p w:rsidR="003E2082"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All costs associated with the consultant’s response to the Request for</w:t>
      </w:r>
      <w:r w:rsidR="00A92F6B" w:rsidRPr="00531524">
        <w:rPr>
          <w:rFonts w:cs="Arial"/>
          <w:color w:val="000000"/>
        </w:rPr>
        <w:t xml:space="preserve"> </w:t>
      </w:r>
      <w:r w:rsidR="006D5373">
        <w:rPr>
          <w:rFonts w:cs="Arial"/>
          <w:color w:val="000000"/>
        </w:rPr>
        <w:t>Tender</w:t>
      </w:r>
      <w:r w:rsidRPr="00531524">
        <w:rPr>
          <w:rFonts w:cs="Arial"/>
          <w:color w:val="000000"/>
        </w:rPr>
        <w:t xml:space="preserve"> will be the </w:t>
      </w:r>
      <w:r w:rsidR="00A92F6B" w:rsidRPr="00531524">
        <w:rPr>
          <w:rFonts w:cs="Arial"/>
          <w:color w:val="000000"/>
        </w:rPr>
        <w:t>r</w:t>
      </w:r>
      <w:r w:rsidRPr="00531524">
        <w:rPr>
          <w:rFonts w:cs="Arial"/>
          <w:color w:val="000000"/>
        </w:rPr>
        <w:t>esponsibility of the consultant.</w:t>
      </w:r>
    </w:p>
    <w:p w:rsidR="006D5373" w:rsidRPr="00531524" w:rsidRDefault="006D5373" w:rsidP="00531524">
      <w:pPr>
        <w:pStyle w:val="ListParagraph"/>
        <w:numPr>
          <w:ilvl w:val="0"/>
          <w:numId w:val="11"/>
        </w:numPr>
        <w:autoSpaceDE w:val="0"/>
        <w:autoSpaceDN w:val="0"/>
        <w:adjustRightInd w:val="0"/>
        <w:spacing w:after="0" w:line="240" w:lineRule="auto"/>
        <w:ind w:left="709" w:hanging="283"/>
        <w:rPr>
          <w:rFonts w:cs="Arial"/>
          <w:color w:val="000000"/>
        </w:rPr>
      </w:pPr>
      <w:r>
        <w:rPr>
          <w:rFonts w:cs="Arial"/>
          <w:color w:val="000000"/>
        </w:rPr>
        <w:t>Tender proposals may be lodged by post or email as per contact details below</w:t>
      </w:r>
    </w:p>
    <w:p w:rsidR="0095061A" w:rsidRPr="009D2C15" w:rsidRDefault="0095061A" w:rsidP="00F20AAC">
      <w:pPr>
        <w:spacing w:after="0" w:line="240" w:lineRule="auto"/>
        <w:rPr>
          <w:color w:val="FF0000"/>
          <w:sz w:val="24"/>
        </w:rPr>
      </w:pPr>
    </w:p>
    <w:p w:rsidR="003E2082" w:rsidRPr="003E2082" w:rsidRDefault="008703A8" w:rsidP="003E2082">
      <w:pPr>
        <w:autoSpaceDE w:val="0"/>
        <w:autoSpaceDN w:val="0"/>
        <w:adjustRightInd w:val="0"/>
        <w:spacing w:after="0" w:line="240" w:lineRule="auto"/>
        <w:rPr>
          <w:rFonts w:cs="Arial"/>
          <w:color w:val="000000"/>
        </w:rPr>
      </w:pPr>
      <w:r>
        <w:rPr>
          <w:rFonts w:cs="Arial"/>
          <w:b/>
          <w:bCs/>
          <w:color w:val="000000"/>
        </w:rPr>
        <w:t>Tender</w:t>
      </w:r>
      <w:r w:rsidR="003E2082" w:rsidRPr="003E2082">
        <w:rPr>
          <w:rFonts w:cs="Arial"/>
          <w:b/>
          <w:bCs/>
          <w:color w:val="000000"/>
        </w:rPr>
        <w:t xml:space="preserve"> Acceptance:</w:t>
      </w:r>
    </w:p>
    <w:p w:rsidR="003E2082" w:rsidRPr="00531524" w:rsidRDefault="00531524" w:rsidP="00531524">
      <w:pPr>
        <w:pStyle w:val="ListParagraph"/>
        <w:numPr>
          <w:ilvl w:val="0"/>
          <w:numId w:val="11"/>
        </w:numPr>
        <w:autoSpaceDE w:val="0"/>
        <w:autoSpaceDN w:val="0"/>
        <w:adjustRightInd w:val="0"/>
        <w:spacing w:after="0" w:line="240" w:lineRule="auto"/>
        <w:ind w:left="709" w:hanging="283"/>
        <w:rPr>
          <w:rFonts w:cs="Arial"/>
          <w:color w:val="000000"/>
        </w:rPr>
      </w:pPr>
      <w:r>
        <w:rPr>
          <w:rFonts w:cs="Arial"/>
          <w:color w:val="000000"/>
        </w:rPr>
        <w:t>Monaghan</w:t>
      </w:r>
      <w:r w:rsidR="003E2082" w:rsidRPr="00531524">
        <w:rPr>
          <w:rFonts w:cs="Arial"/>
          <w:color w:val="000000"/>
        </w:rPr>
        <w:t xml:space="preserve"> Sports Partnership is not bound to accept the </w:t>
      </w:r>
      <w:r w:rsidR="002F1442" w:rsidRPr="00531524">
        <w:rPr>
          <w:rFonts w:cs="Arial"/>
          <w:color w:val="000000"/>
        </w:rPr>
        <w:t>lowest</w:t>
      </w:r>
      <w:r w:rsidR="003E2082" w:rsidRPr="00531524">
        <w:rPr>
          <w:rFonts w:cs="Arial"/>
          <w:color w:val="000000"/>
        </w:rPr>
        <w:t xml:space="preserve"> or any tender</w:t>
      </w:r>
      <w:r w:rsidR="00A92F6B" w:rsidRPr="00531524">
        <w:rPr>
          <w:rFonts w:cs="Arial"/>
          <w:color w:val="000000"/>
        </w:rPr>
        <w:t xml:space="preserve"> </w:t>
      </w:r>
      <w:r w:rsidR="003E2082" w:rsidRPr="00531524">
        <w:rPr>
          <w:rFonts w:cs="Arial"/>
          <w:color w:val="000000"/>
        </w:rPr>
        <w:t>and will award the contract to its best advantage.</w:t>
      </w:r>
    </w:p>
    <w:p w:rsidR="00F20AAC" w:rsidRDefault="006D5373" w:rsidP="00531524">
      <w:pPr>
        <w:pStyle w:val="ListParagraph"/>
        <w:numPr>
          <w:ilvl w:val="0"/>
          <w:numId w:val="11"/>
        </w:numPr>
        <w:autoSpaceDE w:val="0"/>
        <w:autoSpaceDN w:val="0"/>
        <w:adjustRightInd w:val="0"/>
        <w:spacing w:after="0" w:line="240" w:lineRule="auto"/>
        <w:ind w:left="709" w:hanging="283"/>
        <w:rPr>
          <w:rFonts w:cs="Arial"/>
          <w:color w:val="000000"/>
        </w:rPr>
      </w:pPr>
      <w:r>
        <w:rPr>
          <w:rFonts w:cs="Arial"/>
          <w:color w:val="000000"/>
        </w:rPr>
        <w:t>The successful tender</w:t>
      </w:r>
      <w:r w:rsidR="00F20AAC">
        <w:rPr>
          <w:rFonts w:cs="Arial"/>
          <w:color w:val="000000"/>
        </w:rPr>
        <w:t xml:space="preserve"> must commit to completing the assignment on time and on budget</w:t>
      </w:r>
    </w:p>
    <w:p w:rsidR="0077764A" w:rsidRDefault="0077764A" w:rsidP="0077764A">
      <w:pPr>
        <w:pStyle w:val="ListParagraph"/>
        <w:autoSpaceDE w:val="0"/>
        <w:autoSpaceDN w:val="0"/>
        <w:adjustRightInd w:val="0"/>
        <w:spacing w:after="0" w:line="240" w:lineRule="auto"/>
        <w:ind w:left="709"/>
        <w:rPr>
          <w:rFonts w:cs="Arial"/>
          <w:color w:val="000000"/>
        </w:rPr>
      </w:pPr>
      <w:proofErr w:type="gramStart"/>
      <w:r>
        <w:rPr>
          <w:rFonts w:cs="Arial"/>
          <w:color w:val="000000"/>
        </w:rPr>
        <w:t>and</w:t>
      </w:r>
      <w:proofErr w:type="gramEnd"/>
      <w:r>
        <w:rPr>
          <w:rFonts w:cs="Arial"/>
          <w:color w:val="000000"/>
        </w:rPr>
        <w:t xml:space="preserve"> failure to meet the timeline agreed may affect payment</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 xml:space="preserve">All unsuccessful </w:t>
      </w:r>
      <w:r w:rsidR="0095061A">
        <w:rPr>
          <w:rFonts w:cs="Arial"/>
          <w:color w:val="000000"/>
        </w:rPr>
        <w:t>tender</w:t>
      </w:r>
      <w:r w:rsidR="006D5373">
        <w:rPr>
          <w:rFonts w:cs="Arial"/>
          <w:color w:val="000000"/>
        </w:rPr>
        <w:t xml:space="preserve">s </w:t>
      </w:r>
      <w:r w:rsidRPr="00531524">
        <w:rPr>
          <w:rFonts w:cs="Arial"/>
          <w:color w:val="000000"/>
        </w:rPr>
        <w:t xml:space="preserve">will also be advised of the </w:t>
      </w:r>
      <w:r w:rsidR="00F20AAC">
        <w:rPr>
          <w:rFonts w:cs="Arial"/>
          <w:color w:val="000000"/>
        </w:rPr>
        <w:t>decision</w:t>
      </w:r>
      <w:r w:rsidRPr="00531524">
        <w:rPr>
          <w:rFonts w:cs="Arial"/>
          <w:color w:val="000000"/>
        </w:rPr>
        <w:t>.</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Unless otherwise expressly agreed, there shall be no binding contract</w:t>
      </w:r>
      <w:r w:rsidR="00A92F6B" w:rsidRPr="00531524">
        <w:rPr>
          <w:rFonts w:cs="Arial"/>
          <w:color w:val="000000"/>
        </w:rPr>
        <w:t xml:space="preserve"> </w:t>
      </w:r>
      <w:r w:rsidRPr="00531524">
        <w:rPr>
          <w:rFonts w:cs="Arial"/>
          <w:color w:val="000000"/>
        </w:rPr>
        <w:t>between the tender and th</w:t>
      </w:r>
      <w:r w:rsidR="00531524">
        <w:rPr>
          <w:rFonts w:cs="Arial"/>
          <w:color w:val="000000"/>
        </w:rPr>
        <w:t>e M</w:t>
      </w:r>
      <w:r w:rsidRPr="00531524">
        <w:rPr>
          <w:rFonts w:cs="Arial"/>
          <w:color w:val="000000"/>
        </w:rPr>
        <w:t>SP unless or until, a written contract is</w:t>
      </w:r>
      <w:r w:rsidR="00A92F6B" w:rsidRPr="00531524">
        <w:rPr>
          <w:rFonts w:cs="Arial"/>
          <w:color w:val="000000"/>
        </w:rPr>
        <w:t xml:space="preserve"> </w:t>
      </w:r>
      <w:r w:rsidRPr="00531524">
        <w:rPr>
          <w:rFonts w:cs="Arial"/>
          <w:color w:val="000000"/>
        </w:rPr>
        <w:t>signed by both parties.</w:t>
      </w:r>
    </w:p>
    <w:p w:rsidR="0095061A" w:rsidRDefault="0095061A" w:rsidP="003E2082">
      <w:pPr>
        <w:autoSpaceDE w:val="0"/>
        <w:autoSpaceDN w:val="0"/>
        <w:adjustRightInd w:val="0"/>
        <w:spacing w:after="0" w:line="240" w:lineRule="auto"/>
        <w:rPr>
          <w:rFonts w:cs="Arial"/>
          <w:b/>
          <w:bCs/>
          <w:color w:val="000000"/>
        </w:rPr>
      </w:pPr>
    </w:p>
    <w:p w:rsidR="003E2082" w:rsidRPr="003E2082" w:rsidRDefault="00F20AAC" w:rsidP="003E2082">
      <w:pPr>
        <w:autoSpaceDE w:val="0"/>
        <w:autoSpaceDN w:val="0"/>
        <w:adjustRightInd w:val="0"/>
        <w:spacing w:after="0" w:line="240" w:lineRule="auto"/>
        <w:rPr>
          <w:rFonts w:cs="Arial"/>
          <w:b/>
          <w:bCs/>
          <w:color w:val="000000"/>
        </w:rPr>
      </w:pPr>
      <w:r>
        <w:rPr>
          <w:rFonts w:cs="Arial"/>
          <w:b/>
          <w:bCs/>
          <w:color w:val="000000"/>
        </w:rPr>
        <w:t>Monaghan Sports Partnership expressly reserves the right to:</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Extend the time of lodgement of responses to the Request for Tender and/</w:t>
      </w:r>
      <w:r w:rsidR="00A92F6B" w:rsidRPr="00531524">
        <w:rPr>
          <w:rFonts w:cs="Arial"/>
          <w:color w:val="000000"/>
        </w:rPr>
        <w:t xml:space="preserve"> </w:t>
      </w:r>
      <w:r w:rsidRPr="00531524">
        <w:rPr>
          <w:rFonts w:cs="Arial"/>
          <w:color w:val="000000"/>
        </w:rPr>
        <w:t>or to vary the timings and process for their Request for Tender.</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Vary any requirements of the services required for the Request for</w:t>
      </w:r>
      <w:r w:rsidR="00A92F6B" w:rsidRPr="00531524">
        <w:rPr>
          <w:rFonts w:cs="Arial"/>
          <w:color w:val="000000"/>
        </w:rPr>
        <w:t xml:space="preserve"> </w:t>
      </w:r>
      <w:r w:rsidRPr="00531524">
        <w:rPr>
          <w:rFonts w:cs="Arial"/>
          <w:color w:val="000000"/>
        </w:rPr>
        <w:t>Tender.</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Following evaluation, accept or reject any or all responses to the Request</w:t>
      </w:r>
      <w:r w:rsidR="00A92F6B" w:rsidRPr="00531524">
        <w:rPr>
          <w:rFonts w:cs="Arial"/>
          <w:color w:val="000000"/>
        </w:rPr>
        <w:t xml:space="preserve"> </w:t>
      </w:r>
      <w:r w:rsidRPr="00531524">
        <w:rPr>
          <w:rFonts w:cs="Arial"/>
          <w:color w:val="000000"/>
        </w:rPr>
        <w:t>for Tender.</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Seek and obtain clarification of any responses to the Request for Tender,</w:t>
      </w:r>
      <w:r w:rsidR="00A92F6B" w:rsidRPr="00531524">
        <w:rPr>
          <w:rFonts w:cs="Arial"/>
          <w:color w:val="000000"/>
        </w:rPr>
        <w:t xml:space="preserve"> </w:t>
      </w:r>
      <w:r w:rsidRPr="00531524">
        <w:rPr>
          <w:rFonts w:cs="Arial"/>
          <w:color w:val="000000"/>
        </w:rPr>
        <w:t>including additional information.</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Request providers to amend their responses.</w:t>
      </w:r>
      <w:r w:rsidR="00A92F6B" w:rsidRPr="00531524">
        <w:rPr>
          <w:rFonts w:cs="Arial"/>
          <w:color w:val="000000"/>
        </w:rPr>
        <w:t xml:space="preserve"> </w:t>
      </w:r>
    </w:p>
    <w:p w:rsidR="003E2082" w:rsidRPr="00531524" w:rsidRDefault="003E2082" w:rsidP="00531524">
      <w:pPr>
        <w:pStyle w:val="ListParagraph"/>
        <w:numPr>
          <w:ilvl w:val="0"/>
          <w:numId w:val="11"/>
        </w:numPr>
        <w:autoSpaceDE w:val="0"/>
        <w:autoSpaceDN w:val="0"/>
        <w:adjustRightInd w:val="0"/>
        <w:spacing w:after="0" w:line="240" w:lineRule="auto"/>
        <w:ind w:left="709" w:hanging="283"/>
        <w:rPr>
          <w:rFonts w:cs="Arial"/>
          <w:color w:val="000000"/>
        </w:rPr>
      </w:pPr>
      <w:r w:rsidRPr="00531524">
        <w:rPr>
          <w:rFonts w:cs="Arial"/>
          <w:color w:val="000000"/>
        </w:rPr>
        <w:t>Accept any proposal in part or in total.</w:t>
      </w:r>
    </w:p>
    <w:p w:rsidR="00A92F6B" w:rsidRPr="003E2082" w:rsidRDefault="00A92F6B" w:rsidP="003E2082">
      <w:pPr>
        <w:autoSpaceDE w:val="0"/>
        <w:autoSpaceDN w:val="0"/>
        <w:adjustRightInd w:val="0"/>
        <w:spacing w:after="0" w:line="240" w:lineRule="auto"/>
        <w:rPr>
          <w:rFonts w:cs="Arial"/>
          <w:color w:val="000000"/>
        </w:rPr>
      </w:pPr>
    </w:p>
    <w:p w:rsidR="0077764A" w:rsidRDefault="0077764A" w:rsidP="003E2082">
      <w:pPr>
        <w:autoSpaceDE w:val="0"/>
        <w:autoSpaceDN w:val="0"/>
        <w:adjustRightInd w:val="0"/>
        <w:spacing w:after="0" w:line="240" w:lineRule="auto"/>
        <w:rPr>
          <w:rFonts w:cs="Arial"/>
          <w:b/>
          <w:bCs/>
          <w:color w:val="000000"/>
        </w:rPr>
      </w:pPr>
    </w:p>
    <w:p w:rsidR="00902D33" w:rsidRDefault="00902D33" w:rsidP="003E2082">
      <w:pPr>
        <w:autoSpaceDE w:val="0"/>
        <w:autoSpaceDN w:val="0"/>
        <w:adjustRightInd w:val="0"/>
        <w:spacing w:after="0" w:line="240" w:lineRule="auto"/>
        <w:rPr>
          <w:rFonts w:cs="Arial"/>
          <w:b/>
          <w:bCs/>
          <w:color w:val="000000"/>
        </w:rPr>
      </w:pP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Tender Evaluation Process:</w:t>
      </w:r>
    </w:p>
    <w:p w:rsidR="003E2082" w:rsidRPr="003E2082" w:rsidRDefault="003E2082" w:rsidP="003E2082">
      <w:pPr>
        <w:autoSpaceDE w:val="0"/>
        <w:autoSpaceDN w:val="0"/>
        <w:adjustRightInd w:val="0"/>
        <w:spacing w:after="0" w:line="240" w:lineRule="auto"/>
        <w:rPr>
          <w:rFonts w:cs="Arial"/>
          <w:color w:val="000000"/>
        </w:rPr>
      </w:pPr>
      <w:r w:rsidRPr="003E2082">
        <w:rPr>
          <w:rFonts w:cs="Arial"/>
          <w:color w:val="000000"/>
        </w:rPr>
        <w:t>Initially the tender proposals will be checked for compliance with the Request for</w:t>
      </w:r>
      <w:r w:rsidR="00A92F6B">
        <w:rPr>
          <w:rFonts w:cs="Arial"/>
          <w:color w:val="000000"/>
        </w:rPr>
        <w:t xml:space="preserve"> </w:t>
      </w:r>
      <w:r w:rsidRPr="003E2082">
        <w:rPr>
          <w:rFonts w:cs="Arial"/>
          <w:color w:val="000000"/>
        </w:rPr>
        <w:t>Tender conditions. Potential consultants will be assessed both on their tender</w:t>
      </w:r>
      <w:r w:rsidR="00A92F6B">
        <w:rPr>
          <w:rFonts w:cs="Arial"/>
          <w:color w:val="000000"/>
        </w:rPr>
        <w:t xml:space="preserve"> </w:t>
      </w:r>
      <w:r w:rsidRPr="003E2082">
        <w:rPr>
          <w:rFonts w:cs="Arial"/>
          <w:color w:val="000000"/>
        </w:rPr>
        <w:t xml:space="preserve">proposal and if required, a follow up </w:t>
      </w:r>
      <w:r w:rsidR="00A92F6B" w:rsidRPr="003E2082">
        <w:rPr>
          <w:rFonts w:cs="Arial"/>
          <w:color w:val="000000"/>
        </w:rPr>
        <w:t>interview. They</w:t>
      </w:r>
      <w:r w:rsidRPr="003E2082">
        <w:rPr>
          <w:rFonts w:cs="Arial"/>
          <w:color w:val="000000"/>
        </w:rPr>
        <w:t xml:space="preserve"> will be assessed against the following major attributes: </w:t>
      </w:r>
    </w:p>
    <w:p w:rsidR="003E2082" w:rsidRPr="00C972B3" w:rsidRDefault="003E2082" w:rsidP="00A92F6B">
      <w:pPr>
        <w:pStyle w:val="ListParagraph"/>
        <w:numPr>
          <w:ilvl w:val="0"/>
          <w:numId w:val="3"/>
        </w:numPr>
        <w:autoSpaceDE w:val="0"/>
        <w:autoSpaceDN w:val="0"/>
        <w:adjustRightInd w:val="0"/>
        <w:spacing w:after="0" w:line="240" w:lineRule="auto"/>
        <w:rPr>
          <w:rFonts w:cs="Arial"/>
          <w:color w:val="000000"/>
        </w:rPr>
      </w:pPr>
      <w:r w:rsidRPr="00C972B3">
        <w:rPr>
          <w:rFonts w:cs="Arial"/>
          <w:color w:val="000000"/>
        </w:rPr>
        <w:lastRenderedPageBreak/>
        <w:t>Proven capability and experience in research, consultation and relevant</w:t>
      </w:r>
      <w:r w:rsidR="00C972B3" w:rsidRPr="00C972B3">
        <w:rPr>
          <w:rFonts w:cs="Arial"/>
          <w:color w:val="000000"/>
        </w:rPr>
        <w:t xml:space="preserve"> </w:t>
      </w:r>
      <w:r w:rsidR="0077764A">
        <w:rPr>
          <w:rFonts w:cs="Arial"/>
          <w:color w:val="000000"/>
        </w:rPr>
        <w:t>field of work  (4</w:t>
      </w:r>
      <w:r w:rsidR="00CF7E66">
        <w:rPr>
          <w:rFonts w:cs="Arial"/>
          <w:color w:val="000000"/>
        </w:rPr>
        <w:t>0</w:t>
      </w:r>
      <w:r w:rsidRPr="00C972B3">
        <w:rPr>
          <w:rFonts w:cs="Arial"/>
          <w:color w:val="000000"/>
        </w:rPr>
        <w:t>0)</w:t>
      </w:r>
    </w:p>
    <w:p w:rsidR="003E2082" w:rsidRPr="00A92F6B" w:rsidRDefault="00506433" w:rsidP="00A92F6B">
      <w:pPr>
        <w:pStyle w:val="ListParagraph"/>
        <w:numPr>
          <w:ilvl w:val="0"/>
          <w:numId w:val="3"/>
        </w:numPr>
        <w:autoSpaceDE w:val="0"/>
        <w:autoSpaceDN w:val="0"/>
        <w:adjustRightInd w:val="0"/>
        <w:spacing w:after="0" w:line="240" w:lineRule="auto"/>
        <w:rPr>
          <w:rFonts w:cs="Arial"/>
          <w:color w:val="000000"/>
        </w:rPr>
      </w:pPr>
      <w:r>
        <w:rPr>
          <w:rFonts w:cs="Arial"/>
          <w:color w:val="000000"/>
        </w:rPr>
        <w:t xml:space="preserve">Methodology </w:t>
      </w:r>
      <w:r w:rsidR="0077764A">
        <w:rPr>
          <w:rFonts w:cs="Arial"/>
          <w:color w:val="000000"/>
        </w:rPr>
        <w:t>(3</w:t>
      </w:r>
      <w:r w:rsidR="006D5373">
        <w:rPr>
          <w:rFonts w:cs="Arial"/>
          <w:color w:val="000000"/>
        </w:rPr>
        <w:t>00)</w:t>
      </w:r>
    </w:p>
    <w:p w:rsidR="003E2082" w:rsidRDefault="003E2082" w:rsidP="00A92F6B">
      <w:pPr>
        <w:pStyle w:val="ListParagraph"/>
        <w:numPr>
          <w:ilvl w:val="0"/>
          <w:numId w:val="3"/>
        </w:numPr>
        <w:autoSpaceDE w:val="0"/>
        <w:autoSpaceDN w:val="0"/>
        <w:adjustRightInd w:val="0"/>
        <w:spacing w:after="0" w:line="240" w:lineRule="auto"/>
        <w:rPr>
          <w:rFonts w:cs="Arial"/>
          <w:color w:val="000000"/>
        </w:rPr>
      </w:pPr>
      <w:r w:rsidRPr="00A92F6B">
        <w:rPr>
          <w:rFonts w:cs="Arial"/>
          <w:color w:val="000000"/>
        </w:rPr>
        <w:t>Cost</w:t>
      </w:r>
      <w:r w:rsidR="00506433">
        <w:rPr>
          <w:rFonts w:cs="Arial"/>
          <w:color w:val="000000"/>
        </w:rPr>
        <w:t xml:space="preserve"> (3</w:t>
      </w:r>
      <w:r w:rsidR="00CF7E66">
        <w:rPr>
          <w:rFonts w:cs="Arial"/>
          <w:color w:val="000000"/>
        </w:rPr>
        <w:t>0</w:t>
      </w:r>
      <w:r w:rsidRPr="00A92F6B">
        <w:rPr>
          <w:rFonts w:cs="Arial"/>
          <w:color w:val="000000"/>
        </w:rPr>
        <w:t>0)</w:t>
      </w:r>
    </w:p>
    <w:p w:rsidR="0077764A" w:rsidRDefault="0077764A" w:rsidP="00A92F6B">
      <w:pPr>
        <w:pStyle w:val="ListParagraph"/>
        <w:numPr>
          <w:ilvl w:val="0"/>
          <w:numId w:val="3"/>
        </w:numPr>
        <w:autoSpaceDE w:val="0"/>
        <w:autoSpaceDN w:val="0"/>
        <w:adjustRightInd w:val="0"/>
        <w:spacing w:after="0" w:line="240" w:lineRule="auto"/>
        <w:rPr>
          <w:rFonts w:cs="Arial"/>
          <w:color w:val="000000"/>
        </w:rPr>
      </w:pPr>
      <w:r>
        <w:rPr>
          <w:rFonts w:cs="Arial"/>
          <w:color w:val="000000"/>
        </w:rPr>
        <w:t>Time  - consideration given to timeline under which the work can be completed</w:t>
      </w:r>
    </w:p>
    <w:p w:rsidR="005A178D" w:rsidRDefault="005A178D" w:rsidP="005A178D">
      <w:pPr>
        <w:pStyle w:val="ListParagraph"/>
        <w:autoSpaceDE w:val="0"/>
        <w:autoSpaceDN w:val="0"/>
        <w:adjustRightInd w:val="0"/>
        <w:spacing w:after="0" w:line="240" w:lineRule="auto"/>
        <w:rPr>
          <w:rFonts w:cs="Arial"/>
          <w:color w:val="000000"/>
        </w:rPr>
      </w:pPr>
    </w:p>
    <w:p w:rsidR="00C972B3" w:rsidRPr="00C972B3" w:rsidRDefault="00CF7E66" w:rsidP="00C972B3">
      <w:pPr>
        <w:autoSpaceDE w:val="0"/>
        <w:autoSpaceDN w:val="0"/>
        <w:adjustRightInd w:val="0"/>
        <w:spacing w:after="0" w:line="240" w:lineRule="auto"/>
        <w:rPr>
          <w:rFonts w:cs="Arial"/>
          <w:color w:val="000000"/>
        </w:rPr>
      </w:pPr>
      <w:r>
        <w:rPr>
          <w:rFonts w:cs="Arial"/>
          <w:color w:val="000000"/>
        </w:rPr>
        <w:t>*A minimum threshold of 100</w:t>
      </w:r>
      <w:r w:rsidR="00C972B3">
        <w:rPr>
          <w:rFonts w:cs="Arial"/>
          <w:color w:val="000000"/>
        </w:rPr>
        <w:t xml:space="preserve"> in any one category </w:t>
      </w:r>
      <w:r w:rsidR="005A178D">
        <w:rPr>
          <w:rFonts w:cs="Arial"/>
          <w:color w:val="000000"/>
        </w:rPr>
        <w:t>will be</w:t>
      </w:r>
      <w:r w:rsidR="00C972B3">
        <w:rPr>
          <w:rFonts w:cs="Arial"/>
          <w:color w:val="000000"/>
        </w:rPr>
        <w:t xml:space="preserve"> necessary</w:t>
      </w:r>
    </w:p>
    <w:p w:rsidR="00C972B3" w:rsidRPr="00A92F6B" w:rsidRDefault="00C972B3" w:rsidP="00A92F6B">
      <w:pPr>
        <w:pStyle w:val="ListParagraph"/>
        <w:autoSpaceDE w:val="0"/>
        <w:autoSpaceDN w:val="0"/>
        <w:adjustRightInd w:val="0"/>
        <w:spacing w:after="0" w:line="240" w:lineRule="auto"/>
        <w:rPr>
          <w:rFonts w:cs="Arial"/>
          <w:color w:val="000000"/>
        </w:rPr>
      </w:pP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Copyright and Confidentiality</w:t>
      </w:r>
    </w:p>
    <w:p w:rsidR="003E2082" w:rsidRDefault="003E2082" w:rsidP="003E2082">
      <w:pPr>
        <w:autoSpaceDE w:val="0"/>
        <w:autoSpaceDN w:val="0"/>
        <w:adjustRightInd w:val="0"/>
        <w:spacing w:after="0" w:line="240" w:lineRule="auto"/>
        <w:rPr>
          <w:rFonts w:cs="Arial"/>
          <w:color w:val="000000"/>
        </w:rPr>
      </w:pPr>
      <w:r w:rsidRPr="003E2082">
        <w:rPr>
          <w:rFonts w:cs="Arial"/>
          <w:color w:val="000000"/>
        </w:rPr>
        <w:t xml:space="preserve">The consultant will be required to assign copyright of the report to </w:t>
      </w:r>
      <w:r w:rsidR="00531524">
        <w:rPr>
          <w:rFonts w:cs="Arial"/>
          <w:color w:val="000000"/>
        </w:rPr>
        <w:t>Monaghan</w:t>
      </w:r>
      <w:r w:rsidRPr="003E2082">
        <w:rPr>
          <w:rFonts w:cs="Arial"/>
          <w:color w:val="000000"/>
        </w:rPr>
        <w:t xml:space="preserve"> Sports</w:t>
      </w:r>
      <w:r w:rsidR="00A92F6B">
        <w:rPr>
          <w:rFonts w:cs="Arial"/>
          <w:color w:val="000000"/>
        </w:rPr>
        <w:t xml:space="preserve"> </w:t>
      </w:r>
      <w:r w:rsidRPr="003E2082">
        <w:rPr>
          <w:rFonts w:cs="Arial"/>
          <w:color w:val="000000"/>
        </w:rPr>
        <w:t>Partnership. Copyright for any illustrations or other material used should be</w:t>
      </w:r>
      <w:r w:rsidR="00A92F6B">
        <w:rPr>
          <w:rFonts w:cs="Arial"/>
          <w:color w:val="000000"/>
        </w:rPr>
        <w:t xml:space="preserve"> </w:t>
      </w:r>
      <w:r w:rsidRPr="003E2082">
        <w:rPr>
          <w:rFonts w:cs="Arial"/>
          <w:color w:val="000000"/>
        </w:rPr>
        <w:t>cleared by the consultant. Sections of the report may be made available for</w:t>
      </w:r>
      <w:r w:rsidR="00A92F6B">
        <w:rPr>
          <w:rFonts w:cs="Arial"/>
          <w:color w:val="000000"/>
        </w:rPr>
        <w:t xml:space="preserve"> </w:t>
      </w:r>
      <w:r w:rsidRPr="003E2082">
        <w:rPr>
          <w:rFonts w:cs="Arial"/>
          <w:color w:val="000000"/>
        </w:rPr>
        <w:t xml:space="preserve">public use by </w:t>
      </w:r>
      <w:r w:rsidR="00531524">
        <w:rPr>
          <w:rFonts w:cs="Arial"/>
          <w:color w:val="000000"/>
        </w:rPr>
        <w:t>Monaghan</w:t>
      </w:r>
      <w:r w:rsidRPr="003E2082">
        <w:rPr>
          <w:rFonts w:cs="Arial"/>
          <w:color w:val="000000"/>
        </w:rPr>
        <w:t xml:space="preserve"> Sports Partnership.</w:t>
      </w:r>
    </w:p>
    <w:p w:rsidR="00A92F6B" w:rsidRPr="003E2082" w:rsidRDefault="00A92F6B" w:rsidP="003E2082">
      <w:pPr>
        <w:autoSpaceDE w:val="0"/>
        <w:autoSpaceDN w:val="0"/>
        <w:adjustRightInd w:val="0"/>
        <w:spacing w:after="0" w:line="240" w:lineRule="auto"/>
        <w:rPr>
          <w:rFonts w:cs="Arial"/>
          <w:color w:val="000000"/>
        </w:rPr>
      </w:pP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Freedom of Information</w:t>
      </w:r>
    </w:p>
    <w:p w:rsidR="003E2082" w:rsidRPr="003E2082" w:rsidRDefault="00531524" w:rsidP="003E2082">
      <w:pPr>
        <w:autoSpaceDE w:val="0"/>
        <w:autoSpaceDN w:val="0"/>
        <w:adjustRightInd w:val="0"/>
        <w:spacing w:after="0" w:line="240" w:lineRule="auto"/>
        <w:rPr>
          <w:rFonts w:cs="Arial"/>
          <w:color w:val="000000"/>
        </w:rPr>
      </w:pPr>
      <w:r>
        <w:rPr>
          <w:rFonts w:cs="Arial"/>
          <w:color w:val="000000"/>
        </w:rPr>
        <w:t>Monaghan</w:t>
      </w:r>
      <w:r w:rsidR="003E2082" w:rsidRPr="003E2082">
        <w:rPr>
          <w:rFonts w:cs="Arial"/>
          <w:color w:val="000000"/>
        </w:rPr>
        <w:t xml:space="preserve"> Sports Partnership operates under the Freedom of Information Act 1997</w:t>
      </w:r>
      <w:r w:rsidR="00A92F6B">
        <w:rPr>
          <w:rFonts w:cs="Arial"/>
          <w:color w:val="000000"/>
        </w:rPr>
        <w:t xml:space="preserve"> </w:t>
      </w:r>
      <w:r w:rsidR="003E2082" w:rsidRPr="003E2082">
        <w:rPr>
          <w:rFonts w:cs="Arial"/>
          <w:color w:val="000000"/>
        </w:rPr>
        <w:t>and all information held by the Sports Partnership (including proposals submitted</w:t>
      </w:r>
      <w:r w:rsidR="00A92F6B">
        <w:rPr>
          <w:rFonts w:cs="Arial"/>
          <w:color w:val="000000"/>
        </w:rPr>
        <w:t xml:space="preserve"> </w:t>
      </w:r>
      <w:r w:rsidR="003E2082" w:rsidRPr="003E2082">
        <w:rPr>
          <w:rFonts w:cs="Arial"/>
          <w:color w:val="000000"/>
        </w:rPr>
        <w:t>in response to this brief) may be subject to requests under the Act.</w:t>
      </w:r>
    </w:p>
    <w:p w:rsidR="003E2082" w:rsidRPr="003E2082" w:rsidRDefault="003E2082" w:rsidP="003E2082">
      <w:pPr>
        <w:autoSpaceDE w:val="0"/>
        <w:autoSpaceDN w:val="0"/>
        <w:adjustRightInd w:val="0"/>
        <w:spacing w:after="0" w:line="240" w:lineRule="auto"/>
        <w:rPr>
          <w:rFonts w:cs="Times New Roman"/>
          <w:color w:val="000000"/>
        </w:rPr>
      </w:pP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Contact:</w:t>
      </w:r>
    </w:p>
    <w:p w:rsidR="003E2082" w:rsidRDefault="003E2082" w:rsidP="003E2082">
      <w:pPr>
        <w:autoSpaceDE w:val="0"/>
        <w:autoSpaceDN w:val="0"/>
        <w:adjustRightInd w:val="0"/>
        <w:spacing w:after="0" w:line="240" w:lineRule="auto"/>
        <w:rPr>
          <w:rFonts w:cs="Arial"/>
          <w:color w:val="000000"/>
        </w:rPr>
      </w:pPr>
      <w:r w:rsidRPr="003E2082">
        <w:rPr>
          <w:rFonts w:cs="Arial"/>
          <w:color w:val="000000"/>
        </w:rPr>
        <w:t>Please return tender to the address below, with</w:t>
      </w:r>
      <w:r w:rsidR="00531524">
        <w:rPr>
          <w:rFonts w:cs="Arial"/>
          <w:color w:val="000000"/>
        </w:rPr>
        <w:t xml:space="preserve"> </w:t>
      </w:r>
      <w:r w:rsidRPr="003E2082">
        <w:rPr>
          <w:rFonts w:cs="Arial"/>
          <w:color w:val="000000"/>
        </w:rPr>
        <w:t>all queries directed to same:</w:t>
      </w:r>
    </w:p>
    <w:p w:rsidR="003E2082" w:rsidRPr="003E2082" w:rsidRDefault="003E2082" w:rsidP="003E2082">
      <w:pPr>
        <w:autoSpaceDE w:val="0"/>
        <w:autoSpaceDN w:val="0"/>
        <w:adjustRightInd w:val="0"/>
        <w:spacing w:after="0" w:line="240" w:lineRule="auto"/>
        <w:rPr>
          <w:rFonts w:cs="Arial"/>
          <w:b/>
          <w:bCs/>
          <w:color w:val="000000"/>
        </w:rPr>
      </w:pPr>
      <w:r w:rsidRPr="003E2082">
        <w:rPr>
          <w:rFonts w:cs="Arial"/>
          <w:b/>
          <w:bCs/>
          <w:color w:val="000000"/>
        </w:rPr>
        <w:t xml:space="preserve">Closing Date: </w:t>
      </w:r>
      <w:r w:rsidR="0077764A">
        <w:rPr>
          <w:rFonts w:cs="Arial"/>
          <w:b/>
          <w:bCs/>
          <w:color w:val="000000"/>
        </w:rPr>
        <w:t>Friday 7</w:t>
      </w:r>
      <w:r w:rsidR="0077764A" w:rsidRPr="0077764A">
        <w:rPr>
          <w:rFonts w:cs="Arial"/>
          <w:b/>
          <w:bCs/>
          <w:color w:val="000000"/>
          <w:vertAlign w:val="superscript"/>
        </w:rPr>
        <w:t>th</w:t>
      </w:r>
      <w:r w:rsidR="0077764A">
        <w:rPr>
          <w:rFonts w:cs="Arial"/>
          <w:b/>
          <w:bCs/>
          <w:color w:val="000000"/>
        </w:rPr>
        <w:t xml:space="preserve"> </w:t>
      </w:r>
      <w:proofErr w:type="gramStart"/>
      <w:r w:rsidR="0077764A">
        <w:rPr>
          <w:rFonts w:cs="Arial"/>
          <w:b/>
          <w:bCs/>
          <w:color w:val="000000"/>
        </w:rPr>
        <w:t>July  2017</w:t>
      </w:r>
      <w:proofErr w:type="gramEnd"/>
      <w:r w:rsidR="00D33EFF">
        <w:rPr>
          <w:rFonts w:cs="Arial"/>
          <w:b/>
          <w:bCs/>
          <w:color w:val="000000"/>
        </w:rPr>
        <w:t xml:space="preserve"> (5pm)</w:t>
      </w:r>
    </w:p>
    <w:p w:rsidR="003E2082" w:rsidRPr="003E2082" w:rsidRDefault="00A92F6B" w:rsidP="003E2082">
      <w:pPr>
        <w:autoSpaceDE w:val="0"/>
        <w:autoSpaceDN w:val="0"/>
        <w:adjustRightInd w:val="0"/>
        <w:spacing w:after="0" w:line="240" w:lineRule="auto"/>
        <w:rPr>
          <w:rFonts w:cs="Arial"/>
          <w:b/>
          <w:bCs/>
          <w:color w:val="000000"/>
        </w:rPr>
      </w:pPr>
      <w:r>
        <w:rPr>
          <w:rFonts w:cs="Arial"/>
          <w:b/>
          <w:bCs/>
          <w:color w:val="000000"/>
        </w:rPr>
        <w:t xml:space="preserve">Michelle Murphy, </w:t>
      </w:r>
      <w:r w:rsidR="003E2082" w:rsidRPr="003E2082">
        <w:rPr>
          <w:rFonts w:cs="Arial"/>
          <w:b/>
          <w:bCs/>
          <w:color w:val="000000"/>
        </w:rPr>
        <w:t>Sports Coordinator</w:t>
      </w:r>
      <w:r>
        <w:rPr>
          <w:rFonts w:cs="Arial"/>
          <w:b/>
          <w:bCs/>
          <w:color w:val="000000"/>
        </w:rPr>
        <w:t>, Monaghan</w:t>
      </w:r>
      <w:r w:rsidR="003E2082" w:rsidRPr="003E2082">
        <w:rPr>
          <w:rFonts w:cs="Arial"/>
          <w:b/>
          <w:bCs/>
          <w:color w:val="000000"/>
        </w:rPr>
        <w:t xml:space="preserve"> Sports Partnership</w:t>
      </w:r>
    </w:p>
    <w:p w:rsidR="003E2082" w:rsidRPr="003E2082" w:rsidRDefault="00A92F6B" w:rsidP="003E2082">
      <w:pPr>
        <w:autoSpaceDE w:val="0"/>
        <w:autoSpaceDN w:val="0"/>
        <w:adjustRightInd w:val="0"/>
        <w:spacing w:after="0" w:line="240" w:lineRule="auto"/>
        <w:rPr>
          <w:rFonts w:cs="Arial"/>
          <w:b/>
          <w:bCs/>
          <w:color w:val="000000"/>
        </w:rPr>
      </w:pPr>
      <w:proofErr w:type="gramStart"/>
      <w:r>
        <w:rPr>
          <w:rFonts w:cs="Arial"/>
          <w:b/>
          <w:bCs/>
          <w:color w:val="000000"/>
        </w:rPr>
        <w:t>c/o</w:t>
      </w:r>
      <w:proofErr w:type="gramEnd"/>
      <w:r>
        <w:rPr>
          <w:rFonts w:cs="Arial"/>
          <w:b/>
          <w:bCs/>
          <w:color w:val="000000"/>
        </w:rPr>
        <w:t xml:space="preserve"> Ballybay Civic Centre, Main Street, Ballybay, Co. Monaghan</w:t>
      </w:r>
    </w:p>
    <w:p w:rsidR="003E2082" w:rsidRPr="003E2082" w:rsidRDefault="003E2082" w:rsidP="003E2082">
      <w:pPr>
        <w:autoSpaceDE w:val="0"/>
        <w:autoSpaceDN w:val="0"/>
        <w:adjustRightInd w:val="0"/>
        <w:spacing w:after="0" w:line="240" w:lineRule="auto"/>
        <w:rPr>
          <w:rFonts w:cs="Arial"/>
          <w:color w:val="000000"/>
        </w:rPr>
      </w:pPr>
      <w:r w:rsidRPr="003E2082">
        <w:rPr>
          <w:rFonts w:cs="Arial"/>
          <w:color w:val="000000"/>
        </w:rPr>
        <w:t>Tel No: 04</w:t>
      </w:r>
      <w:r w:rsidR="00A92F6B">
        <w:rPr>
          <w:rFonts w:cs="Arial"/>
          <w:color w:val="000000"/>
        </w:rPr>
        <w:t>2</w:t>
      </w:r>
      <w:r w:rsidRPr="003E2082">
        <w:rPr>
          <w:rFonts w:cs="Arial"/>
          <w:color w:val="000000"/>
        </w:rPr>
        <w:t>-</w:t>
      </w:r>
      <w:r w:rsidR="00A92F6B">
        <w:rPr>
          <w:rFonts w:cs="Arial"/>
          <w:color w:val="000000"/>
        </w:rPr>
        <w:t>9755126</w:t>
      </w:r>
    </w:p>
    <w:p w:rsidR="003E2082" w:rsidRPr="003E2082" w:rsidRDefault="003E2082" w:rsidP="003E2082">
      <w:pPr>
        <w:autoSpaceDE w:val="0"/>
        <w:autoSpaceDN w:val="0"/>
        <w:adjustRightInd w:val="0"/>
        <w:spacing w:after="0" w:line="240" w:lineRule="auto"/>
        <w:rPr>
          <w:rFonts w:cs="Arial"/>
          <w:color w:val="0000FF"/>
        </w:rPr>
      </w:pPr>
      <w:r w:rsidRPr="003E2082">
        <w:rPr>
          <w:rFonts w:cs="Arial"/>
          <w:color w:val="000000"/>
        </w:rPr>
        <w:t xml:space="preserve">Email: </w:t>
      </w:r>
      <w:hyperlink r:id="rId10" w:history="1">
        <w:r w:rsidR="00A92F6B" w:rsidRPr="00CF06DB">
          <w:rPr>
            <w:rStyle w:val="Hyperlink"/>
            <w:rFonts w:cs="Arial"/>
          </w:rPr>
          <w:t>mmurphy@monaghancococ.ie</w:t>
        </w:r>
      </w:hyperlink>
      <w:r w:rsidR="00A92F6B">
        <w:rPr>
          <w:rFonts w:cs="Arial"/>
          <w:color w:val="0000FF"/>
        </w:rPr>
        <w:t xml:space="preserve"> </w:t>
      </w:r>
    </w:p>
    <w:p w:rsidR="003E2082" w:rsidRDefault="003E2082" w:rsidP="003E2082">
      <w:pPr>
        <w:autoSpaceDE w:val="0"/>
        <w:autoSpaceDN w:val="0"/>
        <w:adjustRightInd w:val="0"/>
        <w:spacing w:after="0" w:line="240" w:lineRule="auto"/>
        <w:rPr>
          <w:rFonts w:cs="Times New Roman"/>
          <w:color w:val="000000"/>
        </w:rPr>
      </w:pPr>
    </w:p>
    <w:p w:rsidR="00A92F6B" w:rsidRDefault="00A92F6B"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p w:rsidR="00263728" w:rsidRDefault="00263728" w:rsidP="003E2082">
      <w:pPr>
        <w:autoSpaceDE w:val="0"/>
        <w:autoSpaceDN w:val="0"/>
        <w:adjustRightInd w:val="0"/>
        <w:spacing w:after="0" w:line="240" w:lineRule="auto"/>
        <w:rPr>
          <w:rFonts w:cs="Times New Roman"/>
          <w:color w:val="000000"/>
        </w:rPr>
      </w:pPr>
    </w:p>
    <w:sectPr w:rsidR="00263728" w:rsidSect="00995F6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42" w:rsidRDefault="002F1442" w:rsidP="00A41C1F">
      <w:pPr>
        <w:spacing w:after="0" w:line="240" w:lineRule="auto"/>
      </w:pPr>
      <w:r>
        <w:separator/>
      </w:r>
    </w:p>
  </w:endnote>
  <w:endnote w:type="continuationSeparator" w:id="0">
    <w:p w:rsidR="002F1442" w:rsidRDefault="002F1442" w:rsidP="00A4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42" w:rsidRPr="00A41C1F" w:rsidRDefault="002F1442" w:rsidP="00A41C1F">
    <w:pPr>
      <w:pStyle w:val="Footer"/>
      <w:jc w:val="center"/>
      <w:rPr>
        <w:color w:val="A6A6A6" w:themeColor="background1" w:themeShade="A6"/>
        <w:sz w:val="20"/>
      </w:rPr>
    </w:pPr>
    <w:r w:rsidRPr="00A41C1F">
      <w:rPr>
        <w:color w:val="A6A6A6" w:themeColor="background1" w:themeShade="A6"/>
        <w:sz w:val="20"/>
      </w:rPr>
      <w:t>MSP Request for Tenders for Strategic Plan Development (</w:t>
    </w:r>
    <w:r>
      <w:rPr>
        <w:color w:val="A6A6A6" w:themeColor="background1" w:themeShade="A6"/>
        <w:sz w:val="20"/>
      </w:rPr>
      <w:t>June</w:t>
    </w:r>
    <w:r w:rsidRPr="00A41C1F">
      <w:rPr>
        <w:color w:val="A6A6A6" w:themeColor="background1" w:themeShade="A6"/>
        <w:sz w:val="20"/>
      </w:rPr>
      <w:t xml:space="preserve"> 2017)</w:t>
    </w:r>
  </w:p>
  <w:p w:rsidR="002F1442" w:rsidRDefault="002F1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42" w:rsidRDefault="002F1442" w:rsidP="00A41C1F">
      <w:pPr>
        <w:spacing w:after="0" w:line="240" w:lineRule="auto"/>
      </w:pPr>
      <w:r>
        <w:separator/>
      </w:r>
    </w:p>
  </w:footnote>
  <w:footnote w:type="continuationSeparator" w:id="0">
    <w:p w:rsidR="002F1442" w:rsidRDefault="002F1442" w:rsidP="00A41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AF8"/>
    <w:multiLevelType w:val="hybridMultilevel"/>
    <w:tmpl w:val="E8C8F35C"/>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69248D"/>
    <w:multiLevelType w:val="hybridMultilevel"/>
    <w:tmpl w:val="B6E27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7A176D"/>
    <w:multiLevelType w:val="hybridMultilevel"/>
    <w:tmpl w:val="B99C1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8A1701"/>
    <w:multiLevelType w:val="hybridMultilevel"/>
    <w:tmpl w:val="4FAA8D2E"/>
    <w:lvl w:ilvl="0" w:tplc="2B2E093A">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4B520E"/>
    <w:multiLevelType w:val="hybridMultilevel"/>
    <w:tmpl w:val="430EF3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0DA40C40"/>
    <w:multiLevelType w:val="hybridMultilevel"/>
    <w:tmpl w:val="3FD689E6"/>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740FF3"/>
    <w:multiLevelType w:val="hybridMultilevel"/>
    <w:tmpl w:val="0360C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A43D32"/>
    <w:multiLevelType w:val="hybridMultilevel"/>
    <w:tmpl w:val="AE520782"/>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582A16"/>
    <w:multiLevelType w:val="hybridMultilevel"/>
    <w:tmpl w:val="791A4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8F649CD"/>
    <w:multiLevelType w:val="hybridMultilevel"/>
    <w:tmpl w:val="EBB42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A057328"/>
    <w:multiLevelType w:val="hybridMultilevel"/>
    <w:tmpl w:val="06765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2A12C3"/>
    <w:multiLevelType w:val="hybridMultilevel"/>
    <w:tmpl w:val="0B9A8680"/>
    <w:lvl w:ilvl="0" w:tplc="15B2AE28">
      <w:numFmt w:val="bullet"/>
      <w:lvlText w:val="·"/>
      <w:lvlJc w:val="left"/>
      <w:pPr>
        <w:ind w:left="1080" w:hanging="360"/>
      </w:pPr>
      <w:rPr>
        <w:rFonts w:ascii="Calibri" w:eastAsiaTheme="minorHAnsi" w:hAnsi="Calibri"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1525D6E"/>
    <w:multiLevelType w:val="hybridMultilevel"/>
    <w:tmpl w:val="0A68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337036"/>
    <w:multiLevelType w:val="hybridMultilevel"/>
    <w:tmpl w:val="0A6E9244"/>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6D84BCE"/>
    <w:multiLevelType w:val="hybridMultilevel"/>
    <w:tmpl w:val="B3682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32BC3"/>
    <w:multiLevelType w:val="hybridMultilevel"/>
    <w:tmpl w:val="53C06FD4"/>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FC773FF"/>
    <w:multiLevelType w:val="hybridMultilevel"/>
    <w:tmpl w:val="85B4A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97053"/>
    <w:multiLevelType w:val="hybridMultilevel"/>
    <w:tmpl w:val="CDC48C00"/>
    <w:lvl w:ilvl="0" w:tplc="15B2AE28">
      <w:numFmt w:val="bullet"/>
      <w:lvlText w:val="·"/>
      <w:lvlJc w:val="left"/>
      <w:pPr>
        <w:ind w:left="1080" w:hanging="360"/>
      </w:pPr>
      <w:rPr>
        <w:rFonts w:ascii="Calibri" w:eastAsiaTheme="minorHAnsi" w:hAnsi="Calibri"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481E7324"/>
    <w:multiLevelType w:val="hybridMultilevel"/>
    <w:tmpl w:val="1D5CBD0C"/>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A1B21D3"/>
    <w:multiLevelType w:val="hybridMultilevel"/>
    <w:tmpl w:val="C184854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2A1120"/>
    <w:multiLevelType w:val="hybridMultilevel"/>
    <w:tmpl w:val="53B4859C"/>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F7779D"/>
    <w:multiLevelType w:val="hybridMultilevel"/>
    <w:tmpl w:val="468CC9BE"/>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4080FC2"/>
    <w:multiLevelType w:val="hybridMultilevel"/>
    <w:tmpl w:val="4F8C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B0697B"/>
    <w:multiLevelType w:val="hybridMultilevel"/>
    <w:tmpl w:val="B3B80CAE"/>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8B030F8"/>
    <w:multiLevelType w:val="hybridMultilevel"/>
    <w:tmpl w:val="CDB898E4"/>
    <w:lvl w:ilvl="0" w:tplc="15B2AE28">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8D773BE"/>
    <w:multiLevelType w:val="hybridMultilevel"/>
    <w:tmpl w:val="EC38E7B8"/>
    <w:lvl w:ilvl="0" w:tplc="A3DE06D2">
      <w:start w:val="10"/>
      <w:numFmt w:val="bullet"/>
      <w:lvlText w:val="-"/>
      <w:lvlJc w:val="left"/>
      <w:pPr>
        <w:ind w:left="390" w:hanging="360"/>
      </w:pPr>
      <w:rPr>
        <w:rFonts w:ascii="Calibri" w:eastAsiaTheme="minorHAnsi" w:hAnsi="Calibri" w:cs="Calibri" w:hint="default"/>
        <w:b w:val="0"/>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26">
    <w:nsid w:val="59252062"/>
    <w:multiLevelType w:val="hybridMultilevel"/>
    <w:tmpl w:val="08A8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829ED"/>
    <w:multiLevelType w:val="hybridMultilevel"/>
    <w:tmpl w:val="74508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532716A"/>
    <w:multiLevelType w:val="hybridMultilevel"/>
    <w:tmpl w:val="97E60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2E34F2"/>
    <w:multiLevelType w:val="hybridMultilevel"/>
    <w:tmpl w:val="A9640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5D7848"/>
    <w:multiLevelType w:val="hybridMultilevel"/>
    <w:tmpl w:val="571054A4"/>
    <w:lvl w:ilvl="0" w:tplc="15B2AE28">
      <w:numFmt w:val="bullet"/>
      <w:lvlText w:val="·"/>
      <w:lvlJc w:val="left"/>
      <w:pPr>
        <w:ind w:left="1080" w:hanging="360"/>
      </w:pPr>
      <w:rPr>
        <w:rFonts w:ascii="Calibri" w:eastAsiaTheme="minorHAnsi" w:hAnsi="Calibri"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27"/>
  </w:num>
  <w:num w:numId="3">
    <w:abstractNumId w:val="19"/>
  </w:num>
  <w:num w:numId="4">
    <w:abstractNumId w:val="2"/>
  </w:num>
  <w:num w:numId="5">
    <w:abstractNumId w:val="15"/>
  </w:num>
  <w:num w:numId="6">
    <w:abstractNumId w:val="20"/>
  </w:num>
  <w:num w:numId="7">
    <w:abstractNumId w:val="30"/>
  </w:num>
  <w:num w:numId="8">
    <w:abstractNumId w:val="18"/>
  </w:num>
  <w:num w:numId="9">
    <w:abstractNumId w:val="5"/>
  </w:num>
  <w:num w:numId="10">
    <w:abstractNumId w:val="23"/>
  </w:num>
  <w:num w:numId="11">
    <w:abstractNumId w:val="17"/>
  </w:num>
  <w:num w:numId="12">
    <w:abstractNumId w:val="21"/>
  </w:num>
  <w:num w:numId="13">
    <w:abstractNumId w:val="0"/>
  </w:num>
  <w:num w:numId="14">
    <w:abstractNumId w:val="16"/>
  </w:num>
  <w:num w:numId="15">
    <w:abstractNumId w:val="28"/>
  </w:num>
  <w:num w:numId="16">
    <w:abstractNumId w:val="26"/>
  </w:num>
  <w:num w:numId="17">
    <w:abstractNumId w:val="14"/>
  </w:num>
  <w:num w:numId="18">
    <w:abstractNumId w:val="6"/>
  </w:num>
  <w:num w:numId="19">
    <w:abstractNumId w:val="10"/>
  </w:num>
  <w:num w:numId="20">
    <w:abstractNumId w:val="12"/>
  </w:num>
  <w:num w:numId="21">
    <w:abstractNumId w:val="22"/>
  </w:num>
  <w:num w:numId="22">
    <w:abstractNumId w:val="29"/>
  </w:num>
  <w:num w:numId="23">
    <w:abstractNumId w:val="8"/>
  </w:num>
  <w:num w:numId="24">
    <w:abstractNumId w:val="7"/>
  </w:num>
  <w:num w:numId="25">
    <w:abstractNumId w:val="13"/>
  </w:num>
  <w:num w:numId="26">
    <w:abstractNumId w:val="1"/>
  </w:num>
  <w:num w:numId="27">
    <w:abstractNumId w:val="4"/>
  </w:num>
  <w:num w:numId="28">
    <w:abstractNumId w:val="11"/>
  </w:num>
  <w:num w:numId="29">
    <w:abstractNumId w:val="24"/>
  </w:num>
  <w:num w:numId="30">
    <w:abstractNumId w:val="25"/>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2082"/>
    <w:rsid w:val="00005C4A"/>
    <w:rsid w:val="00015D34"/>
    <w:rsid w:val="0002230A"/>
    <w:rsid w:val="000315E4"/>
    <w:rsid w:val="000339A0"/>
    <w:rsid w:val="00036D20"/>
    <w:rsid w:val="0003700B"/>
    <w:rsid w:val="000613A0"/>
    <w:rsid w:val="00061FD8"/>
    <w:rsid w:val="00081A93"/>
    <w:rsid w:val="00084CE6"/>
    <w:rsid w:val="00090095"/>
    <w:rsid w:val="000972EB"/>
    <w:rsid w:val="000B6E8A"/>
    <w:rsid w:val="000C0D0C"/>
    <w:rsid w:val="000C59ED"/>
    <w:rsid w:val="000D09FC"/>
    <w:rsid w:val="000E732F"/>
    <w:rsid w:val="001011A5"/>
    <w:rsid w:val="00112959"/>
    <w:rsid w:val="00133D1E"/>
    <w:rsid w:val="00143096"/>
    <w:rsid w:val="0015342D"/>
    <w:rsid w:val="0016068C"/>
    <w:rsid w:val="001650D6"/>
    <w:rsid w:val="00174D44"/>
    <w:rsid w:val="00174DA6"/>
    <w:rsid w:val="00182D41"/>
    <w:rsid w:val="001835F8"/>
    <w:rsid w:val="001A0C45"/>
    <w:rsid w:val="001B6CAF"/>
    <w:rsid w:val="001C5CC5"/>
    <w:rsid w:val="001D2A3D"/>
    <w:rsid w:val="001D5E4A"/>
    <w:rsid w:val="001E31AF"/>
    <w:rsid w:val="001F0F0E"/>
    <w:rsid w:val="002043CC"/>
    <w:rsid w:val="00212895"/>
    <w:rsid w:val="0021674F"/>
    <w:rsid w:val="002334DC"/>
    <w:rsid w:val="00233E92"/>
    <w:rsid w:val="00253DC2"/>
    <w:rsid w:val="00261B6C"/>
    <w:rsid w:val="00263728"/>
    <w:rsid w:val="002647D6"/>
    <w:rsid w:val="00267D8A"/>
    <w:rsid w:val="00270794"/>
    <w:rsid w:val="00283395"/>
    <w:rsid w:val="00296B6D"/>
    <w:rsid w:val="002A62E4"/>
    <w:rsid w:val="002D60C7"/>
    <w:rsid w:val="002E4D9A"/>
    <w:rsid w:val="002E5D99"/>
    <w:rsid w:val="002E77CC"/>
    <w:rsid w:val="002F1442"/>
    <w:rsid w:val="00302A02"/>
    <w:rsid w:val="003031C3"/>
    <w:rsid w:val="003067CB"/>
    <w:rsid w:val="00332C74"/>
    <w:rsid w:val="0033548E"/>
    <w:rsid w:val="00336B84"/>
    <w:rsid w:val="00341E37"/>
    <w:rsid w:val="00343FA6"/>
    <w:rsid w:val="0035306E"/>
    <w:rsid w:val="003A0A3D"/>
    <w:rsid w:val="003A53DB"/>
    <w:rsid w:val="003B5C10"/>
    <w:rsid w:val="003C022D"/>
    <w:rsid w:val="003C51E6"/>
    <w:rsid w:val="003C570D"/>
    <w:rsid w:val="003D02B9"/>
    <w:rsid w:val="003D0F78"/>
    <w:rsid w:val="003E2082"/>
    <w:rsid w:val="00401CBE"/>
    <w:rsid w:val="004053E8"/>
    <w:rsid w:val="004249AE"/>
    <w:rsid w:val="00433FAA"/>
    <w:rsid w:val="00444446"/>
    <w:rsid w:val="004556BB"/>
    <w:rsid w:val="00457C43"/>
    <w:rsid w:val="004670D1"/>
    <w:rsid w:val="0047218F"/>
    <w:rsid w:val="00476CB5"/>
    <w:rsid w:val="004A0F95"/>
    <w:rsid w:val="004B5AF9"/>
    <w:rsid w:val="004C1E76"/>
    <w:rsid w:val="004C2EE0"/>
    <w:rsid w:val="004C75EA"/>
    <w:rsid w:val="004C7621"/>
    <w:rsid w:val="004D586A"/>
    <w:rsid w:val="004E272C"/>
    <w:rsid w:val="004E31E3"/>
    <w:rsid w:val="004E32A6"/>
    <w:rsid w:val="00501EAC"/>
    <w:rsid w:val="005041C5"/>
    <w:rsid w:val="00506433"/>
    <w:rsid w:val="005142DB"/>
    <w:rsid w:val="0051698F"/>
    <w:rsid w:val="005274D0"/>
    <w:rsid w:val="00531524"/>
    <w:rsid w:val="0053370B"/>
    <w:rsid w:val="00533EEB"/>
    <w:rsid w:val="00563287"/>
    <w:rsid w:val="00564E5E"/>
    <w:rsid w:val="00570AB5"/>
    <w:rsid w:val="005A178D"/>
    <w:rsid w:val="005A348C"/>
    <w:rsid w:val="005B44C7"/>
    <w:rsid w:val="005D72DB"/>
    <w:rsid w:val="00602F1F"/>
    <w:rsid w:val="00604796"/>
    <w:rsid w:val="00613C0E"/>
    <w:rsid w:val="0061683D"/>
    <w:rsid w:val="0062348D"/>
    <w:rsid w:val="00623EA1"/>
    <w:rsid w:val="00624C34"/>
    <w:rsid w:val="0063722E"/>
    <w:rsid w:val="00647565"/>
    <w:rsid w:val="006604E7"/>
    <w:rsid w:val="0066482F"/>
    <w:rsid w:val="00677DA0"/>
    <w:rsid w:val="006859BA"/>
    <w:rsid w:val="006931A7"/>
    <w:rsid w:val="006B1C03"/>
    <w:rsid w:val="006C1A6B"/>
    <w:rsid w:val="006C58E3"/>
    <w:rsid w:val="006D263C"/>
    <w:rsid w:val="006D2B52"/>
    <w:rsid w:val="006D5373"/>
    <w:rsid w:val="006E2127"/>
    <w:rsid w:val="006F1DA6"/>
    <w:rsid w:val="006F2ADD"/>
    <w:rsid w:val="006F7EA1"/>
    <w:rsid w:val="007028B4"/>
    <w:rsid w:val="007033FE"/>
    <w:rsid w:val="00704E2D"/>
    <w:rsid w:val="00710368"/>
    <w:rsid w:val="00710C3D"/>
    <w:rsid w:val="00716336"/>
    <w:rsid w:val="007209F5"/>
    <w:rsid w:val="00723622"/>
    <w:rsid w:val="0073133B"/>
    <w:rsid w:val="00742605"/>
    <w:rsid w:val="00747289"/>
    <w:rsid w:val="00757E4C"/>
    <w:rsid w:val="00766904"/>
    <w:rsid w:val="00770EE6"/>
    <w:rsid w:val="00775D3F"/>
    <w:rsid w:val="0077764A"/>
    <w:rsid w:val="007844A5"/>
    <w:rsid w:val="007C2D6B"/>
    <w:rsid w:val="007C381C"/>
    <w:rsid w:val="007E42FA"/>
    <w:rsid w:val="00825BED"/>
    <w:rsid w:val="00831961"/>
    <w:rsid w:val="00833B56"/>
    <w:rsid w:val="008404A8"/>
    <w:rsid w:val="008703A8"/>
    <w:rsid w:val="00871AF3"/>
    <w:rsid w:val="00871BC5"/>
    <w:rsid w:val="008834FE"/>
    <w:rsid w:val="00886220"/>
    <w:rsid w:val="008923E4"/>
    <w:rsid w:val="00896BFA"/>
    <w:rsid w:val="008B0036"/>
    <w:rsid w:val="008B64BA"/>
    <w:rsid w:val="008C54FC"/>
    <w:rsid w:val="008F6BB5"/>
    <w:rsid w:val="00902D33"/>
    <w:rsid w:val="00924DA0"/>
    <w:rsid w:val="00941895"/>
    <w:rsid w:val="0095061A"/>
    <w:rsid w:val="00951933"/>
    <w:rsid w:val="0096148D"/>
    <w:rsid w:val="0096639C"/>
    <w:rsid w:val="00977D39"/>
    <w:rsid w:val="009861E9"/>
    <w:rsid w:val="00994889"/>
    <w:rsid w:val="00995F63"/>
    <w:rsid w:val="009B6E3D"/>
    <w:rsid w:val="009B6F53"/>
    <w:rsid w:val="009C3423"/>
    <w:rsid w:val="009D17B5"/>
    <w:rsid w:val="009D2C15"/>
    <w:rsid w:val="009E3CA9"/>
    <w:rsid w:val="009F262A"/>
    <w:rsid w:val="009F740C"/>
    <w:rsid w:val="009F790E"/>
    <w:rsid w:val="00A01FAC"/>
    <w:rsid w:val="00A17A27"/>
    <w:rsid w:val="00A21CAE"/>
    <w:rsid w:val="00A32F5D"/>
    <w:rsid w:val="00A41C1F"/>
    <w:rsid w:val="00A4358B"/>
    <w:rsid w:val="00A514E6"/>
    <w:rsid w:val="00A526BE"/>
    <w:rsid w:val="00A57488"/>
    <w:rsid w:val="00A60BDE"/>
    <w:rsid w:val="00A615A8"/>
    <w:rsid w:val="00A81B15"/>
    <w:rsid w:val="00A92F6B"/>
    <w:rsid w:val="00A95D1C"/>
    <w:rsid w:val="00AB4251"/>
    <w:rsid w:val="00AB48F0"/>
    <w:rsid w:val="00AD0757"/>
    <w:rsid w:val="00AD25FB"/>
    <w:rsid w:val="00AD5EEB"/>
    <w:rsid w:val="00AD7A34"/>
    <w:rsid w:val="00AE462A"/>
    <w:rsid w:val="00AE518D"/>
    <w:rsid w:val="00AF5B50"/>
    <w:rsid w:val="00AF7BC2"/>
    <w:rsid w:val="00B15717"/>
    <w:rsid w:val="00B26868"/>
    <w:rsid w:val="00B34559"/>
    <w:rsid w:val="00B34A19"/>
    <w:rsid w:val="00B43EE3"/>
    <w:rsid w:val="00B50611"/>
    <w:rsid w:val="00B52B91"/>
    <w:rsid w:val="00B64113"/>
    <w:rsid w:val="00B64427"/>
    <w:rsid w:val="00B6660A"/>
    <w:rsid w:val="00B74882"/>
    <w:rsid w:val="00B8045B"/>
    <w:rsid w:val="00B9316C"/>
    <w:rsid w:val="00BB071C"/>
    <w:rsid w:val="00BB5C74"/>
    <w:rsid w:val="00BC6BF7"/>
    <w:rsid w:val="00BD2742"/>
    <w:rsid w:val="00BE0DCE"/>
    <w:rsid w:val="00C15453"/>
    <w:rsid w:val="00C2100F"/>
    <w:rsid w:val="00C27226"/>
    <w:rsid w:val="00C41BB0"/>
    <w:rsid w:val="00C5141B"/>
    <w:rsid w:val="00C56F86"/>
    <w:rsid w:val="00C65CA3"/>
    <w:rsid w:val="00C73075"/>
    <w:rsid w:val="00C77CCD"/>
    <w:rsid w:val="00C82686"/>
    <w:rsid w:val="00C842D9"/>
    <w:rsid w:val="00C8534D"/>
    <w:rsid w:val="00C9256F"/>
    <w:rsid w:val="00C972B3"/>
    <w:rsid w:val="00CA0A64"/>
    <w:rsid w:val="00CD19A5"/>
    <w:rsid w:val="00CE6934"/>
    <w:rsid w:val="00CF1BB1"/>
    <w:rsid w:val="00CF2476"/>
    <w:rsid w:val="00CF7E66"/>
    <w:rsid w:val="00D235CD"/>
    <w:rsid w:val="00D33EFF"/>
    <w:rsid w:val="00D4011F"/>
    <w:rsid w:val="00D44EFE"/>
    <w:rsid w:val="00D54111"/>
    <w:rsid w:val="00D632B9"/>
    <w:rsid w:val="00D74BF7"/>
    <w:rsid w:val="00D83CC9"/>
    <w:rsid w:val="00D90371"/>
    <w:rsid w:val="00D912B1"/>
    <w:rsid w:val="00D915EA"/>
    <w:rsid w:val="00D95AE1"/>
    <w:rsid w:val="00DC13DE"/>
    <w:rsid w:val="00DC7774"/>
    <w:rsid w:val="00DF2B0F"/>
    <w:rsid w:val="00E44C2F"/>
    <w:rsid w:val="00E47DB2"/>
    <w:rsid w:val="00E50C66"/>
    <w:rsid w:val="00E53010"/>
    <w:rsid w:val="00E53036"/>
    <w:rsid w:val="00E674A1"/>
    <w:rsid w:val="00E757F8"/>
    <w:rsid w:val="00EA4C4F"/>
    <w:rsid w:val="00EB63D2"/>
    <w:rsid w:val="00EF5EFA"/>
    <w:rsid w:val="00EF79DC"/>
    <w:rsid w:val="00F015CA"/>
    <w:rsid w:val="00F04C26"/>
    <w:rsid w:val="00F05CD4"/>
    <w:rsid w:val="00F11259"/>
    <w:rsid w:val="00F1582D"/>
    <w:rsid w:val="00F20AAC"/>
    <w:rsid w:val="00F26FC5"/>
    <w:rsid w:val="00F27638"/>
    <w:rsid w:val="00F52148"/>
    <w:rsid w:val="00F6092E"/>
    <w:rsid w:val="00F60B67"/>
    <w:rsid w:val="00F67C48"/>
    <w:rsid w:val="00F75D69"/>
    <w:rsid w:val="00FA7C99"/>
    <w:rsid w:val="00FB3127"/>
    <w:rsid w:val="00FC25C3"/>
    <w:rsid w:val="00FC2956"/>
    <w:rsid w:val="00FD6872"/>
    <w:rsid w:val="00FE6AF9"/>
    <w:rsid w:val="00FF55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stroke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6B"/>
    <w:pPr>
      <w:ind w:left="720"/>
      <w:contextualSpacing/>
    </w:pPr>
  </w:style>
  <w:style w:type="character" w:styleId="Hyperlink">
    <w:name w:val="Hyperlink"/>
    <w:basedOn w:val="DefaultParagraphFont"/>
    <w:uiPriority w:val="99"/>
    <w:unhideWhenUsed/>
    <w:rsid w:val="00A92F6B"/>
    <w:rPr>
      <w:color w:val="0000FF" w:themeColor="hyperlink"/>
      <w:u w:val="single"/>
    </w:rPr>
  </w:style>
  <w:style w:type="table" w:styleId="TableGrid">
    <w:name w:val="Table Grid"/>
    <w:basedOn w:val="TableNormal"/>
    <w:uiPriority w:val="59"/>
    <w:rsid w:val="00531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2C15"/>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Header">
    <w:name w:val="header"/>
    <w:basedOn w:val="Normal"/>
    <w:link w:val="HeaderChar"/>
    <w:uiPriority w:val="99"/>
    <w:semiHidden/>
    <w:unhideWhenUsed/>
    <w:rsid w:val="00A41C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1C1F"/>
  </w:style>
  <w:style w:type="paragraph" w:styleId="Footer">
    <w:name w:val="footer"/>
    <w:basedOn w:val="Normal"/>
    <w:link w:val="FooterChar"/>
    <w:uiPriority w:val="99"/>
    <w:unhideWhenUsed/>
    <w:rsid w:val="00A4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C1F"/>
  </w:style>
  <w:style w:type="paragraph" w:styleId="BalloonText">
    <w:name w:val="Balloon Text"/>
    <w:basedOn w:val="Normal"/>
    <w:link w:val="BalloonTextChar"/>
    <w:uiPriority w:val="99"/>
    <w:semiHidden/>
    <w:unhideWhenUsed/>
    <w:rsid w:val="00A4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1F"/>
    <w:rPr>
      <w:rFonts w:ascii="Tahoma" w:hAnsi="Tahoma" w:cs="Tahoma"/>
      <w:sz w:val="16"/>
      <w:szCs w:val="16"/>
    </w:rPr>
  </w:style>
  <w:style w:type="paragraph" w:styleId="FootnoteText">
    <w:name w:val="footnote text"/>
    <w:basedOn w:val="Normal"/>
    <w:link w:val="FootnoteTextChar"/>
    <w:semiHidden/>
    <w:rsid w:val="005A178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A178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5A178D"/>
    <w:rPr>
      <w:vertAlign w:val="superscript"/>
    </w:rPr>
  </w:style>
</w:styles>
</file>

<file path=word/webSettings.xml><?xml version="1.0" encoding="utf-8"?>
<w:webSettings xmlns:r="http://schemas.openxmlformats.org/officeDocument/2006/relationships" xmlns:w="http://schemas.openxmlformats.org/wordprocessingml/2006/main">
  <w:divs>
    <w:div w:id="1151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murphy@monaghancococ.i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Michelle</dc:creator>
  <cp:lastModifiedBy>Murphy, Michelle</cp:lastModifiedBy>
  <cp:revision>19</cp:revision>
  <cp:lastPrinted>2017-04-13T13:39:00Z</cp:lastPrinted>
  <dcterms:created xsi:type="dcterms:W3CDTF">2017-03-31T13:46:00Z</dcterms:created>
  <dcterms:modified xsi:type="dcterms:W3CDTF">2017-06-12T14:02:00Z</dcterms:modified>
</cp:coreProperties>
</file>